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B480C" w14:textId="575791DF" w:rsidR="00DD20A2" w:rsidRDefault="00A70F2D" w:rsidP="00C51E79">
      <w:pPr>
        <w:spacing w:after="0" w:line="240" w:lineRule="auto"/>
        <w:jc w:val="center"/>
        <w:rPr>
          <w:b/>
          <w:bCs/>
          <w:sz w:val="56"/>
          <w:szCs w:val="56"/>
          <w:u w:val="single"/>
        </w:rPr>
      </w:pPr>
      <w:r w:rsidRPr="00A70F2D">
        <w:rPr>
          <w:b/>
          <w:bCs/>
          <w:noProof/>
          <w:sz w:val="56"/>
          <w:szCs w:val="56"/>
        </w:rPr>
        <w:drawing>
          <wp:inline distT="0" distB="0" distL="0" distR="0" wp14:anchorId="4CD140E7" wp14:editId="50FFF8BE">
            <wp:extent cx="1128604"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8604" cy="914400"/>
                    </a:xfrm>
                    <a:prstGeom prst="rect">
                      <a:avLst/>
                    </a:prstGeom>
                  </pic:spPr>
                </pic:pic>
              </a:graphicData>
            </a:graphic>
          </wp:inline>
        </w:drawing>
      </w:r>
      <w:r>
        <w:rPr>
          <w:b/>
          <w:bCs/>
          <w:sz w:val="56"/>
          <w:szCs w:val="56"/>
          <w:u w:val="single"/>
        </w:rPr>
        <w:t xml:space="preserve"> </w:t>
      </w:r>
      <w:r w:rsidRPr="00A70F2D">
        <w:rPr>
          <w:b/>
          <w:bCs/>
          <w:noProof/>
          <w:sz w:val="56"/>
          <w:szCs w:val="56"/>
        </w:rPr>
        <w:drawing>
          <wp:inline distT="0" distB="0" distL="0" distR="0" wp14:anchorId="4E526407" wp14:editId="0F22141D">
            <wp:extent cx="1178270" cy="914400"/>
            <wp:effectExtent l="0" t="0" r="3175" b="0"/>
            <wp:docPr id="3" name="Picture 3" descr="Logo,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alenda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8270" cy="914400"/>
                    </a:xfrm>
                    <a:prstGeom prst="rect">
                      <a:avLst/>
                    </a:prstGeom>
                  </pic:spPr>
                </pic:pic>
              </a:graphicData>
            </a:graphic>
          </wp:inline>
        </w:drawing>
      </w:r>
      <w:r>
        <w:rPr>
          <w:b/>
          <w:bCs/>
          <w:noProof/>
          <w:sz w:val="56"/>
          <w:szCs w:val="56"/>
        </w:rPr>
        <w:t xml:space="preserve">  </w:t>
      </w:r>
      <w:r w:rsidRPr="00A70F2D">
        <w:rPr>
          <w:b/>
          <w:bCs/>
          <w:noProof/>
          <w:sz w:val="56"/>
          <w:szCs w:val="56"/>
        </w:rPr>
        <w:drawing>
          <wp:inline distT="0" distB="0" distL="0" distR="0" wp14:anchorId="055EFB53" wp14:editId="4E0792C5">
            <wp:extent cx="662683"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683" cy="914400"/>
                    </a:xfrm>
                    <a:prstGeom prst="rect">
                      <a:avLst/>
                    </a:prstGeom>
                  </pic:spPr>
                </pic:pic>
              </a:graphicData>
            </a:graphic>
          </wp:inline>
        </w:drawing>
      </w:r>
      <w:r>
        <w:rPr>
          <w:b/>
          <w:bCs/>
          <w:noProof/>
          <w:sz w:val="56"/>
          <w:szCs w:val="56"/>
        </w:rPr>
        <w:t xml:space="preserve">  </w:t>
      </w:r>
      <w:r w:rsidRPr="00A70F2D">
        <w:rPr>
          <w:b/>
          <w:bCs/>
          <w:noProof/>
          <w:sz w:val="56"/>
          <w:szCs w:val="56"/>
        </w:rPr>
        <w:drawing>
          <wp:inline distT="0" distB="0" distL="0" distR="0" wp14:anchorId="5FBAF090" wp14:editId="4F73793A">
            <wp:extent cx="552676" cy="914400"/>
            <wp:effectExtent l="0" t="0" r="0" b="0"/>
            <wp:docPr id="6" name="Picture 6" descr="A close-up of a fauc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auce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676" cy="914400"/>
                    </a:xfrm>
                    <a:prstGeom prst="rect">
                      <a:avLst/>
                    </a:prstGeom>
                  </pic:spPr>
                </pic:pic>
              </a:graphicData>
            </a:graphic>
          </wp:inline>
        </w:drawing>
      </w:r>
      <w:r>
        <w:rPr>
          <w:b/>
          <w:bCs/>
          <w:noProof/>
          <w:sz w:val="56"/>
          <w:szCs w:val="56"/>
        </w:rPr>
        <w:t xml:space="preserve">  </w:t>
      </w:r>
      <w:r w:rsidRPr="00A70F2D">
        <w:rPr>
          <w:b/>
          <w:bCs/>
          <w:noProof/>
          <w:sz w:val="56"/>
          <w:szCs w:val="56"/>
        </w:rPr>
        <w:drawing>
          <wp:inline distT="0" distB="0" distL="0" distR="0" wp14:anchorId="305F46C2" wp14:editId="33313B33">
            <wp:extent cx="601250" cy="1097280"/>
            <wp:effectExtent l="0" t="0" r="8890" b="7620"/>
            <wp:docPr id="7" name="Picture 7" descr="A picture containing indoor, tele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elephone, electron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250" cy="1097280"/>
                    </a:xfrm>
                    <a:prstGeom prst="rect">
                      <a:avLst/>
                    </a:prstGeom>
                  </pic:spPr>
                </pic:pic>
              </a:graphicData>
            </a:graphic>
          </wp:inline>
        </w:drawing>
      </w:r>
      <w:r>
        <w:rPr>
          <w:b/>
          <w:bCs/>
          <w:noProof/>
          <w:sz w:val="56"/>
          <w:szCs w:val="56"/>
        </w:rPr>
        <w:t xml:space="preserve">  </w:t>
      </w:r>
      <w:r w:rsidRPr="00A70F2D">
        <w:rPr>
          <w:b/>
          <w:bCs/>
          <w:noProof/>
          <w:sz w:val="56"/>
          <w:szCs w:val="56"/>
        </w:rPr>
        <w:drawing>
          <wp:inline distT="0" distB="0" distL="0" distR="0" wp14:anchorId="558405A1" wp14:editId="0C4BB741">
            <wp:extent cx="596900" cy="914400"/>
            <wp:effectExtent l="0" t="0" r="0" b="0"/>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00" cy="914400"/>
                    </a:xfrm>
                    <a:prstGeom prst="rect">
                      <a:avLst/>
                    </a:prstGeom>
                  </pic:spPr>
                </pic:pic>
              </a:graphicData>
            </a:graphic>
          </wp:inline>
        </w:drawing>
      </w:r>
    </w:p>
    <w:p w14:paraId="79AFB5F4" w14:textId="45698F4D" w:rsidR="00C51E79" w:rsidRPr="000116A2" w:rsidRDefault="00C51E79" w:rsidP="00C51E79">
      <w:pPr>
        <w:spacing w:after="0" w:line="240" w:lineRule="auto"/>
        <w:jc w:val="center"/>
        <w:rPr>
          <w:b/>
          <w:bCs/>
          <w:sz w:val="56"/>
          <w:szCs w:val="56"/>
          <w:u w:val="single"/>
        </w:rPr>
      </w:pPr>
      <w:r w:rsidRPr="000116A2">
        <w:rPr>
          <w:b/>
          <w:bCs/>
          <w:sz w:val="56"/>
          <w:szCs w:val="56"/>
          <w:u w:val="single"/>
        </w:rPr>
        <w:t xml:space="preserve">The </w:t>
      </w:r>
      <w:proofErr w:type="spellStart"/>
      <w:r w:rsidR="000F3E07">
        <w:rPr>
          <w:b/>
          <w:bCs/>
          <w:sz w:val="56"/>
          <w:szCs w:val="56"/>
          <w:u w:val="single"/>
        </w:rPr>
        <w:t>Degnen</w:t>
      </w:r>
      <w:proofErr w:type="spellEnd"/>
      <w:r w:rsidRPr="000116A2">
        <w:rPr>
          <w:b/>
          <w:bCs/>
          <w:sz w:val="56"/>
          <w:szCs w:val="56"/>
          <w:u w:val="single"/>
        </w:rPr>
        <w:t xml:space="preserve"> Antique Telephone Collection</w:t>
      </w:r>
    </w:p>
    <w:p w14:paraId="64E444BB" w14:textId="36D02612" w:rsidR="00C51E79" w:rsidRPr="00933CCC" w:rsidRDefault="00C51E79" w:rsidP="00C51E79">
      <w:pPr>
        <w:spacing w:after="0" w:line="240" w:lineRule="auto"/>
        <w:jc w:val="center"/>
        <w:rPr>
          <w:sz w:val="44"/>
          <w:szCs w:val="44"/>
        </w:rPr>
      </w:pPr>
      <w:r w:rsidRPr="00933CCC">
        <w:rPr>
          <w:sz w:val="44"/>
          <w:szCs w:val="44"/>
        </w:rPr>
        <w:t>Online Telephone Collection Auction</w:t>
      </w:r>
    </w:p>
    <w:p w14:paraId="224DA2D8" w14:textId="1952BE41" w:rsidR="00C51E79" w:rsidRDefault="00C51E79" w:rsidP="00C51E79">
      <w:pPr>
        <w:spacing w:after="0" w:line="240" w:lineRule="auto"/>
        <w:jc w:val="center"/>
        <w:rPr>
          <w:b/>
          <w:bCs/>
          <w:i/>
          <w:iCs/>
          <w:sz w:val="40"/>
          <w:szCs w:val="40"/>
        </w:rPr>
      </w:pPr>
      <w:r w:rsidRPr="006073E6">
        <w:rPr>
          <w:b/>
          <w:bCs/>
          <w:i/>
          <w:iCs/>
          <w:sz w:val="40"/>
          <w:szCs w:val="40"/>
        </w:rPr>
        <w:t xml:space="preserve">Begins </w:t>
      </w:r>
      <w:r w:rsidR="00057587">
        <w:rPr>
          <w:b/>
          <w:bCs/>
          <w:i/>
          <w:iCs/>
          <w:sz w:val="40"/>
          <w:szCs w:val="40"/>
        </w:rPr>
        <w:t>Sunday, July 3</w:t>
      </w:r>
      <w:r w:rsidR="00057587" w:rsidRPr="00057587">
        <w:rPr>
          <w:b/>
          <w:bCs/>
          <w:i/>
          <w:iCs/>
          <w:sz w:val="40"/>
          <w:szCs w:val="40"/>
          <w:vertAlign w:val="superscript"/>
        </w:rPr>
        <w:t>rd</w:t>
      </w:r>
      <w:r w:rsidRPr="006073E6">
        <w:rPr>
          <w:b/>
          <w:bCs/>
          <w:i/>
          <w:iCs/>
          <w:sz w:val="40"/>
          <w:szCs w:val="40"/>
        </w:rPr>
        <w:t>, 202</w:t>
      </w:r>
      <w:r>
        <w:rPr>
          <w:b/>
          <w:bCs/>
          <w:i/>
          <w:iCs/>
          <w:sz w:val="40"/>
          <w:szCs w:val="40"/>
        </w:rPr>
        <w:t>2</w:t>
      </w:r>
      <w:r w:rsidRPr="006073E6">
        <w:rPr>
          <w:b/>
          <w:bCs/>
          <w:i/>
          <w:iCs/>
          <w:sz w:val="40"/>
          <w:szCs w:val="40"/>
        </w:rPr>
        <w:t xml:space="preserve"> &amp; Ends Sunday, </w:t>
      </w:r>
      <w:r w:rsidR="00057587">
        <w:rPr>
          <w:b/>
          <w:bCs/>
          <w:i/>
          <w:iCs/>
          <w:sz w:val="40"/>
          <w:szCs w:val="40"/>
        </w:rPr>
        <w:t xml:space="preserve">July </w:t>
      </w:r>
      <w:r w:rsidR="000F3E07">
        <w:rPr>
          <w:b/>
          <w:bCs/>
          <w:i/>
          <w:iCs/>
          <w:sz w:val="40"/>
          <w:szCs w:val="40"/>
        </w:rPr>
        <w:t>24</w:t>
      </w:r>
      <w:r w:rsidR="000F3E07" w:rsidRPr="000F3E07">
        <w:rPr>
          <w:b/>
          <w:bCs/>
          <w:i/>
          <w:iCs/>
          <w:sz w:val="40"/>
          <w:szCs w:val="40"/>
          <w:vertAlign w:val="superscript"/>
        </w:rPr>
        <w:t>th</w:t>
      </w:r>
      <w:r w:rsidRPr="006073E6">
        <w:rPr>
          <w:b/>
          <w:bCs/>
          <w:i/>
          <w:iCs/>
          <w:sz w:val="40"/>
          <w:szCs w:val="40"/>
        </w:rPr>
        <w:t>, 20</w:t>
      </w:r>
      <w:r>
        <w:rPr>
          <w:b/>
          <w:bCs/>
          <w:i/>
          <w:iCs/>
          <w:sz w:val="40"/>
          <w:szCs w:val="40"/>
        </w:rPr>
        <w:t>22</w:t>
      </w:r>
    </w:p>
    <w:p w14:paraId="48C1334B" w14:textId="77777777" w:rsidR="00C51E79" w:rsidRPr="006302C2" w:rsidRDefault="00C51E79" w:rsidP="00C51E79">
      <w:pPr>
        <w:spacing w:after="0" w:line="240" w:lineRule="auto"/>
        <w:jc w:val="center"/>
        <w:rPr>
          <w:b/>
          <w:bCs/>
          <w:i/>
          <w:iCs/>
          <w:sz w:val="10"/>
          <w:szCs w:val="10"/>
        </w:rPr>
      </w:pPr>
    </w:p>
    <w:p w14:paraId="2FEB59AE" w14:textId="73C3BF59" w:rsidR="00C51E79" w:rsidRPr="006302C2" w:rsidRDefault="00C51E79" w:rsidP="00C51E79">
      <w:pPr>
        <w:shd w:val="clear" w:color="auto" w:fill="FFFFFF"/>
        <w:rPr>
          <w:sz w:val="18"/>
          <w:szCs w:val="18"/>
        </w:rPr>
      </w:pPr>
      <w:r w:rsidRPr="006302C2">
        <w:rPr>
          <w:sz w:val="18"/>
          <w:szCs w:val="18"/>
        </w:rPr>
        <w:t xml:space="preserve">Freeland Auction Services has been entrusted to bring to market the </w:t>
      </w:r>
      <w:r w:rsidR="00057587" w:rsidRPr="006302C2">
        <w:rPr>
          <w:sz w:val="18"/>
          <w:szCs w:val="18"/>
        </w:rPr>
        <w:t>Antique</w:t>
      </w:r>
      <w:r w:rsidRPr="006302C2">
        <w:rPr>
          <w:sz w:val="18"/>
          <w:szCs w:val="18"/>
        </w:rPr>
        <w:t xml:space="preserve"> telephone collection</w:t>
      </w:r>
      <w:r w:rsidR="000F3E07" w:rsidRPr="006302C2">
        <w:rPr>
          <w:sz w:val="18"/>
          <w:szCs w:val="18"/>
        </w:rPr>
        <w:t xml:space="preserve"> of Matt </w:t>
      </w:r>
      <w:proofErr w:type="spellStart"/>
      <w:r w:rsidR="000F3E07" w:rsidRPr="006302C2">
        <w:rPr>
          <w:sz w:val="18"/>
          <w:szCs w:val="18"/>
        </w:rPr>
        <w:t>Degnen</w:t>
      </w:r>
      <w:proofErr w:type="spellEnd"/>
      <w:r w:rsidR="000F3E07" w:rsidRPr="006302C2">
        <w:rPr>
          <w:sz w:val="18"/>
          <w:szCs w:val="18"/>
        </w:rPr>
        <w:t>.</w:t>
      </w:r>
      <w:r w:rsidRPr="006302C2">
        <w:rPr>
          <w:sz w:val="18"/>
          <w:szCs w:val="18"/>
        </w:rPr>
        <w:t xml:space="preserve">  </w:t>
      </w:r>
      <w:r w:rsidR="000F3E07" w:rsidRPr="006302C2">
        <w:rPr>
          <w:sz w:val="18"/>
          <w:szCs w:val="18"/>
        </w:rPr>
        <w:t>Matt</w:t>
      </w:r>
      <w:r w:rsidR="00057587" w:rsidRPr="006302C2">
        <w:rPr>
          <w:sz w:val="18"/>
          <w:szCs w:val="18"/>
        </w:rPr>
        <w:t xml:space="preserve"> was a</w:t>
      </w:r>
      <w:r w:rsidR="000F3E07" w:rsidRPr="006302C2">
        <w:rPr>
          <w:sz w:val="18"/>
          <w:szCs w:val="18"/>
        </w:rPr>
        <w:t xml:space="preserve"> </w:t>
      </w:r>
      <w:r w:rsidR="00057587" w:rsidRPr="006302C2">
        <w:rPr>
          <w:sz w:val="18"/>
          <w:szCs w:val="18"/>
        </w:rPr>
        <w:t xml:space="preserve">member of The Antique Telephone Collectors Association and </w:t>
      </w:r>
      <w:r w:rsidR="000F3E07" w:rsidRPr="006302C2">
        <w:rPr>
          <w:sz w:val="18"/>
          <w:szCs w:val="18"/>
        </w:rPr>
        <w:t>attended conventions for several years.</w:t>
      </w:r>
      <w:r w:rsidR="00057587" w:rsidRPr="006302C2">
        <w:rPr>
          <w:sz w:val="18"/>
          <w:szCs w:val="18"/>
        </w:rPr>
        <w:t xml:space="preserve">  </w:t>
      </w:r>
      <w:r w:rsidR="000F3E07" w:rsidRPr="006302C2">
        <w:rPr>
          <w:sz w:val="18"/>
          <w:szCs w:val="18"/>
        </w:rPr>
        <w:t>Matt’s passion was to restore his phones and he had hundreds of projects.</w:t>
      </w:r>
      <w:r w:rsidR="00057587" w:rsidRPr="006302C2">
        <w:rPr>
          <w:sz w:val="18"/>
          <w:szCs w:val="18"/>
        </w:rPr>
        <w:t xml:space="preserve">  </w:t>
      </w:r>
      <w:r w:rsidR="000F3E07" w:rsidRPr="006302C2">
        <w:rPr>
          <w:sz w:val="18"/>
          <w:szCs w:val="18"/>
        </w:rPr>
        <w:t>Matt</w:t>
      </w:r>
      <w:r w:rsidR="00057587" w:rsidRPr="006302C2">
        <w:rPr>
          <w:sz w:val="18"/>
          <w:szCs w:val="18"/>
        </w:rPr>
        <w:t xml:space="preserve"> passed away in </w:t>
      </w:r>
      <w:r w:rsidR="000F3E07" w:rsidRPr="006302C2">
        <w:rPr>
          <w:sz w:val="18"/>
          <w:szCs w:val="18"/>
        </w:rPr>
        <w:t xml:space="preserve">2014 and his phones have been in storage since his passing. </w:t>
      </w:r>
      <w:r w:rsidRPr="006302C2">
        <w:rPr>
          <w:sz w:val="18"/>
          <w:szCs w:val="18"/>
        </w:rPr>
        <w:t xml:space="preserve">This is the </w:t>
      </w:r>
      <w:r w:rsidR="00057587" w:rsidRPr="006302C2">
        <w:rPr>
          <w:sz w:val="18"/>
          <w:szCs w:val="18"/>
        </w:rPr>
        <w:t>1</w:t>
      </w:r>
      <w:r w:rsidR="00057587" w:rsidRPr="006302C2">
        <w:rPr>
          <w:sz w:val="18"/>
          <w:szCs w:val="18"/>
          <w:vertAlign w:val="superscript"/>
        </w:rPr>
        <w:t>st</w:t>
      </w:r>
      <w:r w:rsidR="00057587" w:rsidRPr="006302C2">
        <w:rPr>
          <w:sz w:val="18"/>
          <w:szCs w:val="18"/>
        </w:rPr>
        <w:t xml:space="preserve"> </w:t>
      </w:r>
      <w:r w:rsidRPr="006302C2">
        <w:rPr>
          <w:sz w:val="18"/>
          <w:szCs w:val="18"/>
        </w:rPr>
        <w:t>of several absolute online auctions for the</w:t>
      </w:r>
      <w:r w:rsidR="000F3E07" w:rsidRPr="006302C2">
        <w:rPr>
          <w:sz w:val="18"/>
          <w:szCs w:val="18"/>
        </w:rPr>
        <w:t xml:space="preserve"> </w:t>
      </w:r>
      <w:proofErr w:type="spellStart"/>
      <w:r w:rsidR="000F3E07" w:rsidRPr="006302C2">
        <w:rPr>
          <w:sz w:val="18"/>
          <w:szCs w:val="18"/>
        </w:rPr>
        <w:t>Degnen</w:t>
      </w:r>
      <w:proofErr w:type="spellEnd"/>
      <w:r w:rsidRPr="006302C2">
        <w:rPr>
          <w:sz w:val="18"/>
          <w:szCs w:val="18"/>
        </w:rPr>
        <w:t xml:space="preserve"> Telephone Collection.  </w:t>
      </w:r>
    </w:p>
    <w:p w14:paraId="2E9B4C0B" w14:textId="77226301" w:rsidR="00793F28" w:rsidRPr="006302C2" w:rsidRDefault="00793F28" w:rsidP="00C51E79">
      <w:pPr>
        <w:shd w:val="clear" w:color="auto" w:fill="FFFFFF"/>
        <w:rPr>
          <w:sz w:val="18"/>
          <w:szCs w:val="18"/>
        </w:rPr>
      </w:pPr>
      <w:r w:rsidRPr="006302C2">
        <w:rPr>
          <w:sz w:val="18"/>
          <w:szCs w:val="18"/>
        </w:rPr>
        <w:t>This first auction of 150 items begins on Sunday, July 3</w:t>
      </w:r>
      <w:r w:rsidRPr="006302C2">
        <w:rPr>
          <w:sz w:val="18"/>
          <w:szCs w:val="18"/>
          <w:vertAlign w:val="superscript"/>
        </w:rPr>
        <w:t>rd</w:t>
      </w:r>
      <w:r w:rsidRPr="006302C2">
        <w:rPr>
          <w:sz w:val="18"/>
          <w:szCs w:val="18"/>
        </w:rPr>
        <w:t xml:space="preserve"> and will end Sunday, July</w:t>
      </w:r>
      <w:r w:rsidR="000F3E07" w:rsidRPr="006302C2">
        <w:rPr>
          <w:sz w:val="18"/>
          <w:szCs w:val="18"/>
        </w:rPr>
        <w:t xml:space="preserve"> 24</w:t>
      </w:r>
      <w:r w:rsidR="000F3E07" w:rsidRPr="006302C2">
        <w:rPr>
          <w:sz w:val="18"/>
          <w:szCs w:val="18"/>
          <w:vertAlign w:val="superscript"/>
        </w:rPr>
        <w:t>th</w:t>
      </w:r>
      <w:r w:rsidRPr="006302C2">
        <w:rPr>
          <w:sz w:val="18"/>
          <w:szCs w:val="18"/>
        </w:rPr>
        <w:t xml:space="preserve"> beginning at 6pm.  Please visit Proxibid.com or our FreelandAuctionServices.com website for more information.  There is a 10% </w:t>
      </w:r>
      <w:proofErr w:type="gramStart"/>
      <w:r w:rsidRPr="006302C2">
        <w:rPr>
          <w:sz w:val="18"/>
          <w:szCs w:val="18"/>
        </w:rPr>
        <w:t>buyers</w:t>
      </w:r>
      <w:proofErr w:type="gramEnd"/>
      <w:r w:rsidRPr="006302C2">
        <w:rPr>
          <w:sz w:val="18"/>
          <w:szCs w:val="18"/>
        </w:rPr>
        <w:t xml:space="preserve"> premium.  We do ship all items in house, so there will be no hidden high dollar fees for shipping.  </w:t>
      </w:r>
    </w:p>
    <w:p w14:paraId="72DC2C3E" w14:textId="12A56F3A" w:rsidR="00C51E79" w:rsidRPr="006302C2" w:rsidRDefault="000F3E07" w:rsidP="00C51E79">
      <w:pPr>
        <w:shd w:val="clear" w:color="auto" w:fill="FFFFFF"/>
        <w:rPr>
          <w:sz w:val="18"/>
          <w:szCs w:val="18"/>
        </w:rPr>
      </w:pPr>
      <w:r w:rsidRPr="006302C2">
        <w:rPr>
          <w:sz w:val="18"/>
          <w:szCs w:val="18"/>
        </w:rPr>
        <w:t>Matt</w:t>
      </w:r>
      <w:r w:rsidR="00C51E79" w:rsidRPr="006302C2">
        <w:rPr>
          <w:sz w:val="18"/>
          <w:szCs w:val="18"/>
        </w:rPr>
        <w:t xml:space="preserve"> had amassed a wonderful collection that we will be bringing to you on </w:t>
      </w:r>
      <w:r w:rsidR="00C51E79" w:rsidRPr="006302C2">
        <w:rPr>
          <w:b/>
          <w:bCs/>
          <w:sz w:val="18"/>
          <w:szCs w:val="18"/>
        </w:rPr>
        <w:t>Proxibid.com</w:t>
      </w:r>
      <w:r w:rsidR="00C51E79" w:rsidRPr="006302C2">
        <w:rPr>
          <w:sz w:val="18"/>
          <w:szCs w:val="18"/>
        </w:rPr>
        <w:t xml:space="preserve"> with several featured absolute online auctions.  </w:t>
      </w:r>
      <w:r w:rsidR="00793F28" w:rsidRPr="006302C2">
        <w:rPr>
          <w:sz w:val="18"/>
          <w:szCs w:val="18"/>
        </w:rPr>
        <w:t xml:space="preserve">He </w:t>
      </w:r>
      <w:r w:rsidRPr="006302C2">
        <w:rPr>
          <w:sz w:val="18"/>
          <w:szCs w:val="18"/>
        </w:rPr>
        <w:t xml:space="preserve">has hundreds of payphones that will come to market over the next year. </w:t>
      </w:r>
    </w:p>
    <w:p w14:paraId="039A4408" w14:textId="50B301D4" w:rsidR="00C51E79" w:rsidRPr="006302C2" w:rsidRDefault="00C51E79" w:rsidP="00C51E79">
      <w:pPr>
        <w:shd w:val="clear" w:color="auto" w:fill="FFFFFF"/>
        <w:rPr>
          <w:sz w:val="18"/>
          <w:szCs w:val="18"/>
        </w:rPr>
      </w:pPr>
      <w:r w:rsidRPr="006302C2">
        <w:rPr>
          <w:sz w:val="18"/>
          <w:szCs w:val="18"/>
        </w:rPr>
        <w:t xml:space="preserve">Now is your chance to own these  pieces and add them to your collection. Every item described to a 'T" with dozens of photos so there will be no doubt that you will have value in the years to come.  You now </w:t>
      </w:r>
      <w:proofErr w:type="gramStart"/>
      <w:r w:rsidRPr="006302C2">
        <w:rPr>
          <w:sz w:val="18"/>
          <w:szCs w:val="18"/>
        </w:rPr>
        <w:t>have the opportunity to</w:t>
      </w:r>
      <w:proofErr w:type="gramEnd"/>
      <w:r w:rsidRPr="006302C2">
        <w:rPr>
          <w:sz w:val="18"/>
          <w:szCs w:val="18"/>
        </w:rPr>
        <w:t xml:space="preserve"> add one or more of his </w:t>
      </w:r>
      <w:r w:rsidR="00793F28" w:rsidRPr="006302C2">
        <w:rPr>
          <w:sz w:val="18"/>
          <w:szCs w:val="18"/>
        </w:rPr>
        <w:t xml:space="preserve">telephones to your collection. </w:t>
      </w:r>
      <w:r w:rsidRPr="006302C2">
        <w:rPr>
          <w:sz w:val="18"/>
          <w:szCs w:val="18"/>
        </w:rPr>
        <w:t xml:space="preserve"> </w:t>
      </w:r>
    </w:p>
    <w:p w14:paraId="5030A3F9" w14:textId="493074E1" w:rsidR="00C51E79" w:rsidRPr="006302C2" w:rsidRDefault="00C51E79" w:rsidP="00C51E79">
      <w:pPr>
        <w:shd w:val="clear" w:color="auto" w:fill="FFFFFF"/>
        <w:rPr>
          <w:sz w:val="18"/>
          <w:szCs w:val="18"/>
        </w:rPr>
      </w:pPr>
      <w:r w:rsidRPr="006302C2">
        <w:rPr>
          <w:sz w:val="18"/>
          <w:szCs w:val="18"/>
        </w:rPr>
        <w:t>Have a field day and revel in some of the most treasured items in the telephony field brought to you by Freeland Auction Services, a “Premier Auction House” connecting collectors with collections!  Good Luck in your bidding, check back often, and feel confident that you will have a great piece of history.  So, please bid confidently, and enjoy this liquidation of a wonderful ATCA member’s collection.  Shipping is available, as well as local pickup in Freeland, MI. If you are attending either of the Shipshewana, IN ATCA Convention this summer, delivery of larger items can be discussed.  Have fun and please contact Barry with Freeland Auction Services if you have any questions!</w:t>
      </w:r>
    </w:p>
    <w:p w14:paraId="750F62B7" w14:textId="307B5226" w:rsidR="00C51E79" w:rsidRDefault="00A70F2D" w:rsidP="006302C2">
      <w:pPr>
        <w:shd w:val="clear" w:color="auto" w:fill="FFFFFF"/>
        <w:jc w:val="center"/>
        <w:rPr>
          <w:sz w:val="24"/>
          <w:szCs w:val="24"/>
        </w:rPr>
      </w:pPr>
      <w:bookmarkStart w:id="0" w:name="_Hlk101360214"/>
      <w:bookmarkEnd w:id="0"/>
      <w:r w:rsidRPr="00A70F2D">
        <w:rPr>
          <w:noProof/>
          <w:sz w:val="24"/>
          <w:szCs w:val="24"/>
        </w:rPr>
        <w:drawing>
          <wp:inline distT="0" distB="0" distL="0" distR="0" wp14:anchorId="1EDBDC12" wp14:editId="591A4932">
            <wp:extent cx="1061700" cy="146304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1700" cy="1463040"/>
                    </a:xfrm>
                    <a:prstGeom prst="rect">
                      <a:avLst/>
                    </a:prstGeom>
                  </pic:spPr>
                </pic:pic>
              </a:graphicData>
            </a:graphic>
          </wp:inline>
        </w:drawing>
      </w:r>
      <w:r>
        <w:rPr>
          <w:noProof/>
          <w:sz w:val="24"/>
          <w:szCs w:val="24"/>
        </w:rPr>
        <w:drawing>
          <wp:inline distT="0" distB="0" distL="0" distR="0" wp14:anchorId="39CBB6A5" wp14:editId="60D8514B">
            <wp:extent cx="1070180" cy="1371600"/>
            <wp:effectExtent l="0" t="0" r="0" b="0"/>
            <wp:docPr id="10" name="Picture 10"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180" cy="1371600"/>
                    </a:xfrm>
                    <a:prstGeom prst="rect">
                      <a:avLst/>
                    </a:prstGeom>
                  </pic:spPr>
                </pic:pic>
              </a:graphicData>
            </a:graphic>
          </wp:inline>
        </w:drawing>
      </w:r>
      <w:r>
        <w:rPr>
          <w:noProof/>
          <w:sz w:val="24"/>
          <w:szCs w:val="24"/>
        </w:rPr>
        <w:drawing>
          <wp:inline distT="0" distB="0" distL="0" distR="0" wp14:anchorId="71C8AE36" wp14:editId="2A209C77">
            <wp:extent cx="818965" cy="1371600"/>
            <wp:effectExtent l="0" t="0" r="0" b="0"/>
            <wp:docPr id="11" name="Picture 11" descr="A picture containing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electron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8965" cy="1371600"/>
                    </a:xfrm>
                    <a:prstGeom prst="rect">
                      <a:avLst/>
                    </a:prstGeom>
                  </pic:spPr>
                </pic:pic>
              </a:graphicData>
            </a:graphic>
          </wp:inline>
        </w:drawing>
      </w:r>
      <w:r>
        <w:rPr>
          <w:noProof/>
          <w:sz w:val="24"/>
          <w:szCs w:val="24"/>
        </w:rPr>
        <w:drawing>
          <wp:inline distT="0" distB="0" distL="0" distR="0" wp14:anchorId="25DD0E0A" wp14:editId="6490480E">
            <wp:extent cx="1005524" cy="1280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524" cy="1280160"/>
                    </a:xfrm>
                    <a:prstGeom prst="rect">
                      <a:avLst/>
                    </a:prstGeom>
                  </pic:spPr>
                </pic:pic>
              </a:graphicData>
            </a:graphic>
          </wp:inline>
        </w:drawing>
      </w:r>
      <w:r>
        <w:rPr>
          <w:noProof/>
          <w:sz w:val="24"/>
          <w:szCs w:val="24"/>
        </w:rPr>
        <w:drawing>
          <wp:inline distT="0" distB="0" distL="0" distR="0" wp14:anchorId="1BB6BE9A" wp14:editId="4D205992">
            <wp:extent cx="721178" cy="1371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1178" cy="1371600"/>
                    </a:xfrm>
                    <a:prstGeom prst="rect">
                      <a:avLst/>
                    </a:prstGeom>
                  </pic:spPr>
                </pic:pic>
              </a:graphicData>
            </a:graphic>
          </wp:inline>
        </w:drawing>
      </w:r>
      <w:r>
        <w:rPr>
          <w:noProof/>
          <w:sz w:val="24"/>
          <w:szCs w:val="24"/>
        </w:rPr>
        <w:drawing>
          <wp:inline distT="0" distB="0" distL="0" distR="0" wp14:anchorId="790822A7" wp14:editId="60C0415E">
            <wp:extent cx="664210" cy="1370554"/>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516" cy="1375313"/>
                    </a:xfrm>
                    <a:prstGeom prst="rect">
                      <a:avLst/>
                    </a:prstGeom>
                  </pic:spPr>
                </pic:pic>
              </a:graphicData>
            </a:graphic>
          </wp:inline>
        </w:drawing>
      </w:r>
      <w:r w:rsidR="006302C2">
        <w:rPr>
          <w:noProof/>
          <w:sz w:val="24"/>
          <w:szCs w:val="24"/>
        </w:rPr>
        <w:drawing>
          <wp:inline distT="0" distB="0" distL="0" distR="0" wp14:anchorId="2D271D0D" wp14:editId="50924A6F">
            <wp:extent cx="552450" cy="12795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775" cy="1305752"/>
                    </a:xfrm>
                    <a:prstGeom prst="rect">
                      <a:avLst/>
                    </a:prstGeom>
                  </pic:spPr>
                </pic:pic>
              </a:graphicData>
            </a:graphic>
          </wp:inline>
        </w:drawing>
      </w:r>
      <w:r>
        <w:rPr>
          <w:noProof/>
          <w:sz w:val="24"/>
          <w:szCs w:val="24"/>
        </w:rPr>
        <w:drawing>
          <wp:inline distT="0" distB="0" distL="0" distR="0" wp14:anchorId="2FB9E3CE" wp14:editId="1ED4022B">
            <wp:extent cx="3133725" cy="62340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3164412" cy="629510"/>
                    </a:xfrm>
                    <a:prstGeom prst="rect">
                      <a:avLst/>
                    </a:prstGeom>
                  </pic:spPr>
                </pic:pic>
              </a:graphicData>
            </a:graphic>
          </wp:inline>
        </w:drawing>
      </w:r>
      <w:r w:rsidR="006302C2">
        <w:rPr>
          <w:noProof/>
          <w:sz w:val="24"/>
          <w:szCs w:val="24"/>
        </w:rPr>
        <w:drawing>
          <wp:inline distT="0" distB="0" distL="0" distR="0" wp14:anchorId="3A9880B0" wp14:editId="311CDC57">
            <wp:extent cx="882923" cy="1371600"/>
            <wp:effectExtent l="0" t="0" r="0" b="0"/>
            <wp:docPr id="17" name="Picture 17"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ight bulb&#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923" cy="1371600"/>
                    </a:xfrm>
                    <a:prstGeom prst="rect">
                      <a:avLst/>
                    </a:prstGeom>
                  </pic:spPr>
                </pic:pic>
              </a:graphicData>
            </a:graphic>
          </wp:inline>
        </w:drawing>
      </w:r>
      <w:r w:rsidR="006302C2">
        <w:rPr>
          <w:noProof/>
          <w:sz w:val="24"/>
          <w:szCs w:val="24"/>
        </w:rPr>
        <w:drawing>
          <wp:inline distT="0" distB="0" distL="0" distR="0" wp14:anchorId="029AD5CC" wp14:editId="254179B6">
            <wp:extent cx="598784" cy="1280160"/>
            <wp:effectExtent l="0" t="0" r="0" b="0"/>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784" cy="1280160"/>
                    </a:xfrm>
                    <a:prstGeom prst="rect">
                      <a:avLst/>
                    </a:prstGeom>
                  </pic:spPr>
                </pic:pic>
              </a:graphicData>
            </a:graphic>
          </wp:inline>
        </w:drawing>
      </w:r>
      <w:r w:rsidR="006302C2">
        <w:rPr>
          <w:noProof/>
          <w:sz w:val="24"/>
          <w:szCs w:val="24"/>
        </w:rPr>
        <w:drawing>
          <wp:inline distT="0" distB="0" distL="0" distR="0" wp14:anchorId="56C9AEB7" wp14:editId="59EA3583">
            <wp:extent cx="897488" cy="1280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7488" cy="1280160"/>
                    </a:xfrm>
                    <a:prstGeom prst="rect">
                      <a:avLst/>
                    </a:prstGeom>
                  </pic:spPr>
                </pic:pic>
              </a:graphicData>
            </a:graphic>
          </wp:inline>
        </w:drawing>
      </w:r>
    </w:p>
    <w:p w14:paraId="611A4E08" w14:textId="6215884D" w:rsidR="00793F28" w:rsidRPr="006302C2" w:rsidRDefault="005D55BF" w:rsidP="005D55BF">
      <w:pPr>
        <w:shd w:val="clear" w:color="auto" w:fill="FFFFFF"/>
        <w:spacing w:after="0" w:line="240" w:lineRule="auto"/>
        <w:rPr>
          <w:noProof/>
          <w:sz w:val="8"/>
          <w:szCs w:val="8"/>
        </w:rPr>
      </w:pPr>
      <w:r>
        <w:rPr>
          <w:sz w:val="24"/>
          <w:szCs w:val="24"/>
        </w:rPr>
        <w:t xml:space="preserve">                      </w:t>
      </w:r>
      <w:r>
        <w:rPr>
          <w:noProof/>
          <w:sz w:val="24"/>
          <w:szCs w:val="24"/>
        </w:rPr>
        <w:t xml:space="preserve">                              </w:t>
      </w:r>
    </w:p>
    <w:p w14:paraId="23CE55CF" w14:textId="0681B1FC" w:rsidR="00C51E79" w:rsidRPr="006302C2" w:rsidRDefault="00C51E79" w:rsidP="006302C2">
      <w:pPr>
        <w:shd w:val="clear" w:color="auto" w:fill="FFFFFF"/>
        <w:spacing w:after="0" w:line="240" w:lineRule="auto"/>
        <w:jc w:val="center"/>
        <w:rPr>
          <w:sz w:val="24"/>
          <w:szCs w:val="24"/>
        </w:rPr>
      </w:pPr>
      <w:r>
        <w:rPr>
          <w:noProof/>
          <w:sz w:val="24"/>
          <w:szCs w:val="24"/>
        </w:rPr>
        <w:drawing>
          <wp:inline distT="0" distB="0" distL="0" distR="0" wp14:anchorId="3DDB213C" wp14:editId="63C1BF94">
            <wp:extent cx="809625" cy="501196"/>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4324" cy="528867"/>
                    </a:xfrm>
                    <a:prstGeom prst="rect">
                      <a:avLst/>
                    </a:prstGeom>
                  </pic:spPr>
                </pic:pic>
              </a:graphicData>
            </a:graphic>
          </wp:inline>
        </w:drawing>
      </w:r>
      <w:r>
        <w:rPr>
          <w:b/>
          <w:bCs/>
          <w:sz w:val="36"/>
          <w:szCs w:val="36"/>
        </w:rPr>
        <w:t>CONTACT</w:t>
      </w:r>
      <w:r w:rsidR="006302C2">
        <w:rPr>
          <w:b/>
          <w:bCs/>
          <w:sz w:val="36"/>
          <w:szCs w:val="36"/>
        </w:rPr>
        <w:t xml:space="preserve">:  </w:t>
      </w:r>
      <w:r>
        <w:rPr>
          <w:b/>
          <w:bCs/>
          <w:sz w:val="36"/>
          <w:szCs w:val="36"/>
        </w:rPr>
        <w:t xml:space="preserve">Barry Huckeby </w:t>
      </w:r>
      <w:r w:rsidRPr="00E71551">
        <w:rPr>
          <w:b/>
          <w:bCs/>
          <w:sz w:val="36"/>
          <w:szCs w:val="36"/>
        </w:rPr>
        <w:t>(989) 878-3308</w:t>
      </w:r>
    </w:p>
    <w:p w14:paraId="5FBF7FEB" w14:textId="3BABB5C8" w:rsidR="00DD20A2" w:rsidRPr="00E71551" w:rsidRDefault="00DD20A2" w:rsidP="006302C2">
      <w:pPr>
        <w:shd w:val="clear" w:color="auto" w:fill="FFFFFF"/>
        <w:spacing w:after="0" w:line="240" w:lineRule="auto"/>
        <w:jc w:val="center"/>
        <w:rPr>
          <w:b/>
          <w:bCs/>
          <w:sz w:val="36"/>
          <w:szCs w:val="36"/>
        </w:rPr>
      </w:pPr>
      <w:r>
        <w:rPr>
          <w:b/>
          <w:bCs/>
          <w:sz w:val="36"/>
          <w:szCs w:val="36"/>
        </w:rPr>
        <w:t>FreelandAuctionServices.com</w:t>
      </w:r>
    </w:p>
    <w:p w14:paraId="038AE49B" w14:textId="176CECB2" w:rsidR="00C51E79" w:rsidRDefault="00C51E79" w:rsidP="00C51E79">
      <w:pPr>
        <w:spacing w:after="0" w:line="240" w:lineRule="auto"/>
        <w:jc w:val="center"/>
        <w:rPr>
          <w:b/>
          <w:bCs/>
          <w:i/>
          <w:iCs/>
          <w:sz w:val="40"/>
          <w:szCs w:val="40"/>
        </w:rPr>
        <w:sectPr w:rsidR="00C51E79" w:rsidSect="00933CCC">
          <w:pgSz w:w="12240" w:h="15840"/>
          <w:pgMar w:top="720" w:right="720" w:bottom="720" w:left="720" w:header="720" w:footer="720" w:gutter="0"/>
          <w:cols w:space="720"/>
          <w:docGrid w:linePitch="360"/>
        </w:sectPr>
      </w:pPr>
    </w:p>
    <w:p w14:paraId="42406FA3" w14:textId="77777777" w:rsidR="00BD0C21" w:rsidRDefault="00BD0C21"/>
    <w:sectPr w:rsidR="00BD0C21" w:rsidSect="00C51E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79"/>
    <w:rsid w:val="00057587"/>
    <w:rsid w:val="000F3E07"/>
    <w:rsid w:val="005D55BF"/>
    <w:rsid w:val="006302C2"/>
    <w:rsid w:val="00793F28"/>
    <w:rsid w:val="00A70F2D"/>
    <w:rsid w:val="00BD0C21"/>
    <w:rsid w:val="00C51E79"/>
    <w:rsid w:val="00DD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C4E7"/>
  <w15:chartTrackingRefBased/>
  <w15:docId w15:val="{87B980D8-E950-45C2-A699-C3F72600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freelandauctionservice@outlook.com</dc:creator>
  <cp:keywords/>
  <dc:description/>
  <cp:lastModifiedBy>freelandauctionservice@outlook.com</cp:lastModifiedBy>
  <cp:revision>2</cp:revision>
  <dcterms:created xsi:type="dcterms:W3CDTF">2022-07-12T00:30:00Z</dcterms:created>
  <dcterms:modified xsi:type="dcterms:W3CDTF">2022-07-12T00:30:00Z</dcterms:modified>
</cp:coreProperties>
</file>