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261CB670" w:rsidR="00B5489A" w:rsidRPr="0006488C" w:rsidRDefault="00ED2189" w:rsidP="00ED2189">
      <w:pPr>
        <w:jc w:val="center"/>
        <w:rPr>
          <w:sz w:val="110"/>
          <w:szCs w:val="110"/>
        </w:rPr>
      </w:pPr>
      <w:r w:rsidRPr="0006488C">
        <w:rPr>
          <w:sz w:val="110"/>
          <w:szCs w:val="110"/>
        </w:rPr>
        <w:t>AUCTION</w:t>
      </w:r>
    </w:p>
    <w:p w14:paraId="6100E67F" w14:textId="06B61119" w:rsidR="00762B37" w:rsidRPr="00BA1BA6" w:rsidRDefault="00983EE1" w:rsidP="00983EE1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201C9D1" w14:textId="517F47B0" w:rsidR="00ED2189" w:rsidRPr="0006488C" w:rsidRDefault="00ED2189" w:rsidP="00ED2189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 xml:space="preserve">SATURDAY </w:t>
      </w:r>
      <w:r w:rsidR="0088600C">
        <w:rPr>
          <w:sz w:val="40"/>
          <w:szCs w:val="40"/>
        </w:rPr>
        <w:t>September 8</w:t>
      </w:r>
      <w:r w:rsidR="00B23250">
        <w:rPr>
          <w:sz w:val="40"/>
          <w:szCs w:val="40"/>
        </w:rPr>
        <w:t xml:space="preserve">, </w:t>
      </w:r>
      <w:bookmarkStart w:id="0" w:name="_GoBack"/>
      <w:bookmarkEnd w:id="0"/>
      <w:r w:rsidR="0088600C">
        <w:rPr>
          <w:sz w:val="40"/>
          <w:szCs w:val="40"/>
        </w:rPr>
        <w:t>2018</w:t>
      </w:r>
      <w:r w:rsidR="003564CB">
        <w:rPr>
          <w:sz w:val="40"/>
          <w:szCs w:val="40"/>
        </w:rPr>
        <w:t xml:space="preserve"> Date</w:t>
      </w:r>
      <w:r w:rsidR="000A3FA1" w:rsidRPr="0006488C">
        <w:rPr>
          <w:sz w:val="40"/>
          <w:szCs w:val="40"/>
        </w:rPr>
        <w:t xml:space="preserve"> </w:t>
      </w:r>
      <w:r w:rsidR="00CC0FA0" w:rsidRPr="0006488C">
        <w:rPr>
          <w:sz w:val="40"/>
          <w:szCs w:val="40"/>
        </w:rPr>
        <w:t>10</w:t>
      </w:r>
      <w:r w:rsidRPr="0006488C">
        <w:rPr>
          <w:sz w:val="40"/>
          <w:szCs w:val="40"/>
        </w:rPr>
        <w:t>:00 AM</w:t>
      </w:r>
    </w:p>
    <w:p w14:paraId="19A7F62D" w14:textId="3132837F" w:rsidR="00ED2189" w:rsidRPr="0006488C" w:rsidRDefault="00ED2189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Personal Property</w:t>
      </w:r>
      <w:r w:rsidR="00CC0FA0" w:rsidRPr="0006488C">
        <w:rPr>
          <w:sz w:val="32"/>
          <w:szCs w:val="32"/>
        </w:rPr>
        <w:t xml:space="preserve"> from the Estate</w:t>
      </w:r>
      <w:r w:rsidRPr="0006488C">
        <w:rPr>
          <w:sz w:val="32"/>
          <w:szCs w:val="32"/>
        </w:rPr>
        <w:t xml:space="preserve"> of </w:t>
      </w:r>
    </w:p>
    <w:p w14:paraId="5B9BDD01" w14:textId="2E47E20D" w:rsidR="00ED2189" w:rsidRPr="0006488C" w:rsidRDefault="0088600C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Robert L. Brush</w:t>
      </w:r>
      <w:r w:rsidR="000A3FA1" w:rsidRPr="0006488C">
        <w:rPr>
          <w:sz w:val="32"/>
          <w:szCs w:val="32"/>
        </w:rPr>
        <w:t xml:space="preserve"> (</w:t>
      </w:r>
      <w:r w:rsidR="00CC0FA0" w:rsidRPr="0006488C">
        <w:rPr>
          <w:sz w:val="32"/>
          <w:szCs w:val="32"/>
        </w:rPr>
        <w:t>deceased</w:t>
      </w:r>
      <w:r w:rsidR="000A3FA1" w:rsidRPr="0006488C">
        <w:rPr>
          <w:sz w:val="32"/>
          <w:szCs w:val="32"/>
        </w:rPr>
        <w:t>)</w:t>
      </w:r>
    </w:p>
    <w:p w14:paraId="057A5E94" w14:textId="52F680D8" w:rsidR="00ED2189" w:rsidRPr="007B39B7" w:rsidRDefault="0088600C" w:rsidP="00ED2189">
      <w:pPr>
        <w:jc w:val="center"/>
      </w:pPr>
      <w:r>
        <w:rPr>
          <w:sz w:val="32"/>
          <w:szCs w:val="32"/>
        </w:rPr>
        <w:t>203 N. Kayla Dr. Salisbury</w:t>
      </w:r>
      <w:r w:rsidR="00ED2189" w:rsidRPr="0006488C">
        <w:rPr>
          <w:sz w:val="32"/>
          <w:szCs w:val="32"/>
        </w:rPr>
        <w:t>, NC</w:t>
      </w:r>
      <w:r>
        <w:rPr>
          <w:sz w:val="32"/>
          <w:szCs w:val="32"/>
        </w:rPr>
        <w:t xml:space="preserve"> (Granite Quarry)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6CA4300B" w14:textId="21B00200" w:rsidR="00ED2189" w:rsidRDefault="00ED2189" w:rsidP="00ED2189">
      <w:pPr>
        <w:rPr>
          <w:sz w:val="22"/>
          <w:szCs w:val="22"/>
        </w:rPr>
      </w:pPr>
      <w:r w:rsidRPr="007B39B7">
        <w:rPr>
          <w:sz w:val="22"/>
          <w:szCs w:val="22"/>
        </w:rPr>
        <w:t xml:space="preserve">Directions: </w:t>
      </w:r>
      <w:r w:rsidR="00F557A2">
        <w:rPr>
          <w:sz w:val="22"/>
          <w:szCs w:val="22"/>
        </w:rPr>
        <w:t>From Old Concord Rd. turn onto Heilig Rd. Turn left onto Faith Rd. Turn right onto Barringer St. Turn right onto Phillip Dr. Turn right onto N. Kayla Dr.</w:t>
      </w:r>
      <w:r w:rsidR="007A3798" w:rsidRPr="007B39B7">
        <w:rPr>
          <w:sz w:val="22"/>
          <w:szCs w:val="22"/>
        </w:rPr>
        <w:t xml:space="preserve"> </w:t>
      </w:r>
      <w:r w:rsidRPr="007B39B7">
        <w:rPr>
          <w:sz w:val="22"/>
          <w:szCs w:val="22"/>
        </w:rPr>
        <w:t>Travel to sale site. Watch for signs.</w:t>
      </w:r>
      <w:r w:rsidR="00BB43FC">
        <w:rPr>
          <w:sz w:val="22"/>
          <w:szCs w:val="22"/>
        </w:rPr>
        <w:t xml:space="preserve"> </w:t>
      </w:r>
    </w:p>
    <w:p w14:paraId="2290A13E" w14:textId="21869347" w:rsidR="00B5219F" w:rsidRDefault="00B5219F" w:rsidP="00ED2189">
      <w:pPr>
        <w:rPr>
          <w:sz w:val="22"/>
          <w:szCs w:val="22"/>
        </w:rPr>
      </w:pPr>
    </w:p>
    <w:p w14:paraId="42CCD6C5" w14:textId="34FA1DE5" w:rsidR="00B5219F" w:rsidRDefault="00F557A2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>1965 Ford Fairlane 500 2 door, 289 engine, all original. ITEM IS SOLD SUBJECT TO SELLER</w:t>
      </w:r>
      <w:r w:rsidR="00B50412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S CONFIRMATION!</w:t>
      </w:r>
    </w:p>
    <w:p w14:paraId="3B8503B0" w14:textId="2A4E27C0" w:rsidR="00715307" w:rsidRDefault="00715307" w:rsidP="00ED2189">
      <w:pPr>
        <w:rPr>
          <w:b/>
          <w:sz w:val="22"/>
          <w:szCs w:val="22"/>
        </w:rPr>
      </w:pPr>
    </w:p>
    <w:p w14:paraId="1357B2FD" w14:textId="26C600EC" w:rsidR="00B50412" w:rsidRDefault="00B50412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Schwinn Tri-Wheeler Town and Country bicycle. ITEM IS SOLD SUBJECT TO SELLER’S CONFIRMATION!</w:t>
      </w:r>
    </w:p>
    <w:p w14:paraId="287D2F99" w14:textId="6597D134" w:rsidR="00AC6A37" w:rsidRDefault="00AC6A37" w:rsidP="00ED2189">
      <w:pPr>
        <w:rPr>
          <w:b/>
          <w:sz w:val="22"/>
          <w:szCs w:val="22"/>
        </w:rPr>
      </w:pPr>
    </w:p>
    <w:p w14:paraId="5B0AD99A" w14:textId="17CAFE2A" w:rsidR="00B14068" w:rsidRDefault="00837C25" w:rsidP="009D5E21">
      <w:pPr>
        <w:rPr>
          <w:sz w:val="22"/>
          <w:szCs w:val="22"/>
        </w:rPr>
      </w:pPr>
      <w:r>
        <w:rPr>
          <w:sz w:val="22"/>
          <w:szCs w:val="22"/>
        </w:rPr>
        <w:t>Studebaker transmission and misc. parts,</w:t>
      </w:r>
      <w:r w:rsidR="002144B6">
        <w:rPr>
          <w:sz w:val="22"/>
          <w:szCs w:val="22"/>
        </w:rPr>
        <w:t xml:space="preserve"> Misc. automotive parts,</w:t>
      </w:r>
      <w:r>
        <w:rPr>
          <w:sz w:val="22"/>
          <w:szCs w:val="22"/>
        </w:rPr>
        <w:t xml:space="preserve"> </w:t>
      </w:r>
      <w:r w:rsidR="00F557A2" w:rsidRPr="002144B6">
        <w:rPr>
          <w:b/>
          <w:sz w:val="22"/>
          <w:szCs w:val="22"/>
        </w:rPr>
        <w:t>Pfaltzgraph 8 pl setting of china with the canister set</w:t>
      </w:r>
      <w:r w:rsidR="00862E7C">
        <w:rPr>
          <w:sz w:val="22"/>
          <w:szCs w:val="22"/>
        </w:rPr>
        <w:t>,</w:t>
      </w:r>
      <w:r w:rsidR="00F557A2">
        <w:rPr>
          <w:sz w:val="22"/>
          <w:szCs w:val="22"/>
        </w:rPr>
        <w:t xml:space="preserve"> Asst. pots and pans, Asst. dishes, </w:t>
      </w:r>
      <w:r w:rsidR="00F557A2" w:rsidRPr="002144B6">
        <w:rPr>
          <w:b/>
          <w:sz w:val="22"/>
          <w:szCs w:val="22"/>
        </w:rPr>
        <w:t>3 pc. Antique Parlor set</w:t>
      </w:r>
      <w:r w:rsidR="00F557A2">
        <w:rPr>
          <w:sz w:val="22"/>
          <w:szCs w:val="22"/>
        </w:rPr>
        <w:t>, Porch rockers,</w:t>
      </w:r>
      <w:r>
        <w:rPr>
          <w:sz w:val="22"/>
          <w:szCs w:val="22"/>
        </w:rPr>
        <w:t xml:space="preserve"> Vintage wrist watches,</w:t>
      </w:r>
      <w:r w:rsidR="00F557A2">
        <w:rPr>
          <w:sz w:val="22"/>
          <w:szCs w:val="22"/>
        </w:rPr>
        <w:t xml:space="preserve"> Antique Oak porch rocker, 2 man crosscut saw, World book globe, </w:t>
      </w:r>
      <w:r w:rsidR="00F557A2" w:rsidRPr="002144B6">
        <w:rPr>
          <w:b/>
          <w:sz w:val="22"/>
          <w:szCs w:val="22"/>
        </w:rPr>
        <w:t>Doll collection (Ashton Drake, Madame Alexander, Grace Putnam, Danbury Mint, Brinn’s, Visconti, Lauren Elizabeth</w:t>
      </w:r>
      <w:r w:rsidR="00CF47FC" w:rsidRPr="002144B6">
        <w:rPr>
          <w:b/>
          <w:sz w:val="22"/>
          <w:szCs w:val="22"/>
        </w:rPr>
        <w:t>)</w:t>
      </w:r>
      <w:r w:rsidR="00CF47FC">
        <w:rPr>
          <w:sz w:val="22"/>
          <w:szCs w:val="22"/>
        </w:rPr>
        <w:t xml:space="preserve">, Antique doll bed, Queen size metal bed, </w:t>
      </w:r>
      <w:r w:rsidR="00CF47FC" w:rsidRPr="002144B6">
        <w:rPr>
          <w:b/>
          <w:sz w:val="22"/>
          <w:szCs w:val="22"/>
        </w:rPr>
        <w:t>Antique Flax wheel</w:t>
      </w:r>
      <w:r w:rsidR="00CF47FC">
        <w:rPr>
          <w:sz w:val="22"/>
          <w:szCs w:val="22"/>
        </w:rPr>
        <w:t xml:space="preserve">, Lenovo desktop computer, Solid wood office desk, </w:t>
      </w:r>
      <w:r w:rsidR="00CF47FC" w:rsidRPr="002144B6">
        <w:rPr>
          <w:b/>
          <w:sz w:val="22"/>
          <w:szCs w:val="22"/>
        </w:rPr>
        <w:t>Antique butter churn</w:t>
      </w:r>
      <w:r w:rsidR="00CF47FC">
        <w:rPr>
          <w:sz w:val="22"/>
          <w:szCs w:val="22"/>
        </w:rPr>
        <w:t xml:space="preserve">, Marble top end tables, </w:t>
      </w:r>
      <w:r w:rsidR="00CF47FC" w:rsidRPr="002144B6">
        <w:rPr>
          <w:b/>
          <w:sz w:val="22"/>
          <w:szCs w:val="22"/>
        </w:rPr>
        <w:t>Weaver Organ &amp; Piano Co. Pump organ</w:t>
      </w:r>
      <w:r w:rsidR="00CF47FC">
        <w:rPr>
          <w:sz w:val="22"/>
          <w:szCs w:val="22"/>
        </w:rPr>
        <w:t>,</w:t>
      </w:r>
      <w:r w:rsidR="00B50412">
        <w:rPr>
          <w:sz w:val="22"/>
          <w:szCs w:val="22"/>
        </w:rPr>
        <w:t xml:space="preserve"> Vintage electric organ,</w:t>
      </w:r>
      <w:r w:rsidR="00CF47FC">
        <w:rPr>
          <w:sz w:val="22"/>
          <w:szCs w:val="22"/>
        </w:rPr>
        <w:t xml:space="preserve"> </w:t>
      </w:r>
      <w:r w:rsidR="00CF47FC" w:rsidRPr="002144B6">
        <w:rPr>
          <w:b/>
          <w:sz w:val="22"/>
          <w:szCs w:val="22"/>
        </w:rPr>
        <w:t>Cherry TV stand</w:t>
      </w:r>
      <w:r w:rsidR="00CF47FC">
        <w:rPr>
          <w:sz w:val="22"/>
          <w:szCs w:val="22"/>
        </w:rPr>
        <w:t xml:space="preserve">, Asst. lamps, Small kitchen appliances (Blender, Coffee pot, etc.), Whirlpool washer, Kitchen Aide dryer, La-Z-Boy recliner, </w:t>
      </w:r>
      <w:r w:rsidR="00CF47FC" w:rsidRPr="002144B6">
        <w:rPr>
          <w:b/>
          <w:sz w:val="22"/>
          <w:szCs w:val="22"/>
        </w:rPr>
        <w:t>Matching sofa and loveseat (excellent condition)</w:t>
      </w:r>
      <w:r w:rsidR="00CF47FC">
        <w:rPr>
          <w:sz w:val="22"/>
          <w:szCs w:val="22"/>
        </w:rPr>
        <w:t xml:space="preserve">, </w:t>
      </w:r>
      <w:r w:rsidR="00CF47FC" w:rsidRPr="002144B6">
        <w:rPr>
          <w:b/>
          <w:sz w:val="22"/>
          <w:szCs w:val="22"/>
        </w:rPr>
        <w:t>Solid wood dining room table w/ 6 chairs and 2 leaves</w:t>
      </w:r>
      <w:r w:rsidR="00CF47FC">
        <w:rPr>
          <w:sz w:val="22"/>
          <w:szCs w:val="22"/>
        </w:rPr>
        <w:t xml:space="preserve">, Solid wood china cabinet, Curio cabinet, </w:t>
      </w:r>
      <w:r w:rsidR="00CF47FC" w:rsidRPr="002144B6">
        <w:rPr>
          <w:b/>
          <w:sz w:val="22"/>
          <w:szCs w:val="22"/>
        </w:rPr>
        <w:t>Independence Ironstone 12 place setting</w:t>
      </w:r>
      <w:r w:rsidR="00CF47FC">
        <w:rPr>
          <w:sz w:val="22"/>
          <w:szCs w:val="22"/>
        </w:rPr>
        <w:t xml:space="preserve">, Yard tools, Shelving units, </w:t>
      </w:r>
      <w:r w:rsidR="00CF47FC" w:rsidRPr="002144B6">
        <w:rPr>
          <w:b/>
          <w:sz w:val="22"/>
          <w:szCs w:val="22"/>
        </w:rPr>
        <w:t>Asst. die cast collector cars</w:t>
      </w:r>
      <w:r w:rsidR="00CF47FC">
        <w:rPr>
          <w:sz w:val="22"/>
          <w:szCs w:val="22"/>
        </w:rPr>
        <w:t xml:space="preserve">, Lots of pictures and artwork, 1939 World’s Fair collector spoon, </w:t>
      </w:r>
      <w:r w:rsidR="00CF47FC" w:rsidRPr="002144B6">
        <w:rPr>
          <w:b/>
          <w:sz w:val="22"/>
          <w:szCs w:val="22"/>
        </w:rPr>
        <w:t>Kirby vacuum w/ att</w:t>
      </w:r>
      <w:r w:rsidR="00B50412" w:rsidRPr="002144B6">
        <w:rPr>
          <w:b/>
          <w:sz w:val="22"/>
          <w:szCs w:val="22"/>
        </w:rPr>
        <w:t>achments</w:t>
      </w:r>
      <w:r w:rsidR="00B50412">
        <w:rPr>
          <w:sz w:val="22"/>
          <w:szCs w:val="22"/>
        </w:rPr>
        <w:t xml:space="preserve">, </w:t>
      </w:r>
      <w:r w:rsidR="00E36AC9">
        <w:rPr>
          <w:sz w:val="22"/>
          <w:szCs w:val="22"/>
        </w:rPr>
        <w:t xml:space="preserve">Sessions </w:t>
      </w:r>
      <w:r w:rsidR="002144B6">
        <w:rPr>
          <w:sz w:val="22"/>
          <w:szCs w:val="22"/>
        </w:rPr>
        <w:t>Onion head</w:t>
      </w:r>
      <w:r w:rsidR="00E36AC9">
        <w:rPr>
          <w:sz w:val="22"/>
          <w:szCs w:val="22"/>
        </w:rPr>
        <w:t xml:space="preserve"> Mantle clock, Sessions “Pillar front” Mantle clock, Powell Quartz Grandmother clock, </w:t>
      </w:r>
      <w:r w:rsidR="00E36AC9" w:rsidRPr="002144B6">
        <w:rPr>
          <w:b/>
          <w:sz w:val="22"/>
          <w:szCs w:val="22"/>
        </w:rPr>
        <w:t>Ridgeway West German Grandmother clock</w:t>
      </w:r>
      <w:r w:rsidR="00E36AC9">
        <w:rPr>
          <w:sz w:val="22"/>
          <w:szCs w:val="22"/>
        </w:rPr>
        <w:t xml:space="preserve">, Ingram “Pillar Front” mantle clock, </w:t>
      </w:r>
      <w:r w:rsidR="00E36AC9" w:rsidRPr="002144B6">
        <w:rPr>
          <w:b/>
          <w:sz w:val="22"/>
          <w:szCs w:val="22"/>
        </w:rPr>
        <w:t>Mogull Monthly mantle clock</w:t>
      </w:r>
      <w:r w:rsidR="00E36AC9">
        <w:rPr>
          <w:sz w:val="22"/>
          <w:szCs w:val="22"/>
        </w:rPr>
        <w:t xml:space="preserve">, German Anniversary clock, </w:t>
      </w:r>
      <w:r w:rsidR="00E36AC9" w:rsidRPr="002144B6">
        <w:rPr>
          <w:b/>
          <w:sz w:val="22"/>
          <w:szCs w:val="22"/>
        </w:rPr>
        <w:t>Oak Roll top desk</w:t>
      </w:r>
      <w:r w:rsidR="00E36AC9">
        <w:rPr>
          <w:sz w:val="22"/>
          <w:szCs w:val="22"/>
        </w:rPr>
        <w:t xml:space="preserve">, Vintage Monopoly game, </w:t>
      </w:r>
      <w:r w:rsidR="00B50412">
        <w:rPr>
          <w:sz w:val="22"/>
          <w:szCs w:val="22"/>
        </w:rPr>
        <w:t xml:space="preserve">Christmas décor, </w:t>
      </w:r>
      <w:r w:rsidR="00B50412" w:rsidRPr="002144B6">
        <w:rPr>
          <w:b/>
          <w:sz w:val="22"/>
          <w:szCs w:val="22"/>
        </w:rPr>
        <w:t>Steel work table (L B Sales Co. Elkin NC)</w:t>
      </w:r>
      <w:r w:rsidR="00B50412">
        <w:rPr>
          <w:sz w:val="22"/>
          <w:szCs w:val="22"/>
        </w:rPr>
        <w:t xml:space="preserve">, </w:t>
      </w:r>
      <w:r w:rsidR="002144B6">
        <w:rPr>
          <w:sz w:val="22"/>
          <w:szCs w:val="22"/>
        </w:rPr>
        <w:t xml:space="preserve"> </w:t>
      </w:r>
      <w:r w:rsidR="002144B6" w:rsidRPr="002144B6">
        <w:rPr>
          <w:b/>
          <w:sz w:val="22"/>
          <w:szCs w:val="22"/>
        </w:rPr>
        <w:t>Murray 12.5 hp 38” cut riding mower, Husqvarna 46” cut 18 hp riding mower, Craftsman 4.5 hp Yard vacuum and chipper/shredder</w:t>
      </w:r>
      <w:r w:rsidR="002144B6">
        <w:rPr>
          <w:sz w:val="22"/>
          <w:szCs w:val="22"/>
        </w:rPr>
        <w:t xml:space="preserve">, </w:t>
      </w:r>
      <w:r w:rsidR="00B50412">
        <w:rPr>
          <w:sz w:val="22"/>
          <w:szCs w:val="22"/>
        </w:rPr>
        <w:t xml:space="preserve">2 section garage tool box on wheels, Asst. hand tools, </w:t>
      </w:r>
      <w:r w:rsidR="001866A0" w:rsidRPr="002144B6">
        <w:rPr>
          <w:b/>
          <w:sz w:val="22"/>
          <w:szCs w:val="22"/>
        </w:rPr>
        <w:t>DeWalt 18v saws all</w:t>
      </w:r>
      <w:r w:rsidR="001866A0">
        <w:rPr>
          <w:sz w:val="22"/>
          <w:szCs w:val="22"/>
        </w:rPr>
        <w:t xml:space="preserve">, Makita cut off wheel/side grinder, </w:t>
      </w:r>
      <w:r w:rsidR="001866A0" w:rsidRPr="002144B6">
        <w:rPr>
          <w:b/>
          <w:sz w:val="22"/>
          <w:szCs w:val="22"/>
        </w:rPr>
        <w:t>DeWalt 12v drill/driver</w:t>
      </w:r>
      <w:r w:rsidR="001866A0">
        <w:rPr>
          <w:sz w:val="22"/>
          <w:szCs w:val="22"/>
        </w:rPr>
        <w:t xml:space="preserve">, Black and Decker circular saw, Sears Craftsman 10 in Miter saw, Schumacher battery charger, Garden cart w/ metal sides and pneumatic tires, </w:t>
      </w:r>
      <w:r>
        <w:rPr>
          <w:sz w:val="22"/>
          <w:szCs w:val="22"/>
        </w:rPr>
        <w:t xml:space="preserve">Scott’s fertilizer/seed spreader, </w:t>
      </w:r>
      <w:r w:rsidRPr="002144B6">
        <w:rPr>
          <w:b/>
          <w:sz w:val="22"/>
          <w:szCs w:val="22"/>
        </w:rPr>
        <w:t>Craftsman 12” table saw 240v</w:t>
      </w:r>
      <w:r>
        <w:rPr>
          <w:sz w:val="22"/>
          <w:szCs w:val="22"/>
        </w:rPr>
        <w:t xml:space="preserve">, Asst. upholstery fabric, 45 and 33 R.P.M. records, </w:t>
      </w:r>
      <w:r w:rsidRPr="002144B6">
        <w:rPr>
          <w:b/>
          <w:sz w:val="22"/>
          <w:szCs w:val="22"/>
        </w:rPr>
        <w:t>8 track tapes</w:t>
      </w:r>
      <w:r>
        <w:rPr>
          <w:sz w:val="22"/>
          <w:szCs w:val="22"/>
        </w:rPr>
        <w:t xml:space="preserve">, </w:t>
      </w:r>
      <w:r w:rsidRPr="002144B6">
        <w:rPr>
          <w:b/>
          <w:sz w:val="22"/>
          <w:szCs w:val="22"/>
        </w:rPr>
        <w:t>Ward’s Airline AM/FM w/8 track player</w:t>
      </w:r>
      <w:r>
        <w:rPr>
          <w:sz w:val="22"/>
          <w:szCs w:val="22"/>
        </w:rPr>
        <w:t>, New Vintage Tupperware set w/insulated bag, Princess House Fantasia glassware</w:t>
      </w:r>
      <w:r w:rsidR="00E36AC9">
        <w:rPr>
          <w:sz w:val="22"/>
          <w:szCs w:val="22"/>
        </w:rPr>
        <w:t>,  Princess House Margarita glasses, New Pressure cooker, Lots of collectable glassware</w:t>
      </w:r>
      <w:r w:rsidR="00E36AC9" w:rsidRPr="002144B6">
        <w:rPr>
          <w:b/>
          <w:sz w:val="22"/>
          <w:szCs w:val="22"/>
        </w:rPr>
        <w:t>, Jason Empire binoculars</w:t>
      </w:r>
      <w:r w:rsidR="00E36AC9">
        <w:rPr>
          <w:sz w:val="22"/>
          <w:szCs w:val="22"/>
        </w:rPr>
        <w:t xml:space="preserve">, 2 Arlington punch bowl sets, </w:t>
      </w:r>
      <w:r w:rsidR="00E36AC9" w:rsidRPr="002144B6">
        <w:rPr>
          <w:b/>
          <w:sz w:val="22"/>
          <w:szCs w:val="22"/>
        </w:rPr>
        <w:t>Anchor Hocking Golden Shell luncheon set in original box</w:t>
      </w:r>
      <w:r w:rsidR="00E36AC9">
        <w:rPr>
          <w:sz w:val="22"/>
          <w:szCs w:val="22"/>
        </w:rPr>
        <w:t xml:space="preserve">, Hamilton Beach stand mixer, Antique Porcelain on cast iron double kitchen sink, Enamel pans, </w:t>
      </w:r>
      <w:r w:rsidR="00E36AC9" w:rsidRPr="002144B6">
        <w:rPr>
          <w:b/>
          <w:sz w:val="22"/>
          <w:szCs w:val="22"/>
        </w:rPr>
        <w:t>Colonial style rocker</w:t>
      </w:r>
      <w:r w:rsidR="00E36AC9">
        <w:rPr>
          <w:sz w:val="22"/>
          <w:szCs w:val="22"/>
        </w:rPr>
        <w:t xml:space="preserve">, Vintage Coleman metal cooler still in the box, Old wood box fan, </w:t>
      </w:r>
      <w:r w:rsidR="00E36AC9" w:rsidRPr="002144B6">
        <w:rPr>
          <w:b/>
          <w:sz w:val="22"/>
          <w:szCs w:val="22"/>
        </w:rPr>
        <w:t>Hoosier cabinet w/ flour bin</w:t>
      </w:r>
      <w:r w:rsidR="00E36AC9">
        <w:rPr>
          <w:sz w:val="22"/>
          <w:szCs w:val="22"/>
        </w:rPr>
        <w:t xml:space="preserve">, Old ladder Back chairs, </w:t>
      </w:r>
      <w:r w:rsidR="00E36AC9" w:rsidRPr="002144B6">
        <w:rPr>
          <w:b/>
          <w:sz w:val="22"/>
          <w:szCs w:val="22"/>
        </w:rPr>
        <w:t>Antique solid wood “Pillar front” 4 drawer chest of drawers</w:t>
      </w:r>
      <w:r w:rsidR="00E36AC9">
        <w:rPr>
          <w:sz w:val="22"/>
          <w:szCs w:val="22"/>
        </w:rPr>
        <w:t>, Vintage telephone table/bench,</w:t>
      </w:r>
      <w:r w:rsidR="00CF47FC">
        <w:rPr>
          <w:sz w:val="22"/>
          <w:szCs w:val="22"/>
        </w:rPr>
        <w:t xml:space="preserve"> </w:t>
      </w:r>
      <w:r w:rsidR="002B67CF">
        <w:rPr>
          <w:sz w:val="22"/>
          <w:szCs w:val="22"/>
        </w:rPr>
        <w:t>a</w:t>
      </w:r>
      <w:r w:rsidR="009423BF">
        <w:rPr>
          <w:sz w:val="22"/>
          <w:szCs w:val="22"/>
        </w:rPr>
        <w:t>nd many</w:t>
      </w:r>
      <w:r w:rsidR="00862E7C">
        <w:rPr>
          <w:sz w:val="22"/>
          <w:szCs w:val="22"/>
        </w:rPr>
        <w:t>, many</w:t>
      </w:r>
      <w:r w:rsidR="009423BF">
        <w:rPr>
          <w:sz w:val="22"/>
          <w:szCs w:val="22"/>
        </w:rPr>
        <w:t xml:space="preserve"> more items!</w:t>
      </w:r>
      <w:r w:rsidR="004D0C93">
        <w:rPr>
          <w:sz w:val="22"/>
          <w:szCs w:val="22"/>
        </w:rPr>
        <w:t xml:space="preserve"> </w:t>
      </w:r>
    </w:p>
    <w:p w14:paraId="63936DC5" w14:textId="29E7049F" w:rsidR="0006488C" w:rsidRDefault="0006488C" w:rsidP="009D5E21">
      <w:pPr>
        <w:rPr>
          <w:sz w:val="20"/>
          <w:szCs w:val="20"/>
        </w:rPr>
      </w:pPr>
    </w:p>
    <w:p w14:paraId="4A4AC2B6" w14:textId="7C042E78" w:rsidR="004F043D" w:rsidRPr="0006488C" w:rsidRDefault="004F043D" w:rsidP="00B14068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32BB3DAF" w:rsidR="0042375F" w:rsidRDefault="0042375F" w:rsidP="00B14068">
      <w:pPr>
        <w:jc w:val="center"/>
      </w:pPr>
      <w:r>
        <w:t>980-234-5417</w:t>
      </w:r>
    </w:p>
    <w:p w14:paraId="543A36A5" w14:textId="77777777" w:rsidR="0006488C" w:rsidRDefault="0006488C" w:rsidP="00B14068">
      <w:pPr>
        <w:jc w:val="center"/>
      </w:pP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434E43D9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Not responsible for accidents</w:t>
      </w:r>
      <w:r w:rsidR="00A535A0" w:rsidRPr="000502EE">
        <w:rPr>
          <w:sz w:val="20"/>
          <w:szCs w:val="20"/>
        </w:rPr>
        <w:t xml:space="preserve"> or theft</w:t>
      </w:r>
      <w:r w:rsidR="0092180B" w:rsidRPr="000502EE">
        <w:rPr>
          <w:sz w:val="20"/>
          <w:szCs w:val="20"/>
        </w:rPr>
        <w:t>; All sales are final;</w:t>
      </w:r>
      <w:r w:rsidRPr="000502EE">
        <w:rPr>
          <w:sz w:val="20"/>
          <w:szCs w:val="20"/>
        </w:rPr>
        <w:t xml:space="preserve"> Announcements made day of sale su</w:t>
      </w:r>
      <w:r w:rsidR="0092180B" w:rsidRPr="000502EE">
        <w:rPr>
          <w:sz w:val="20"/>
          <w:szCs w:val="20"/>
        </w:rPr>
        <w:t>persede all printed advertising;</w:t>
      </w:r>
      <w:r w:rsidRPr="000502EE">
        <w:rPr>
          <w:sz w:val="20"/>
          <w:szCs w:val="20"/>
        </w:rPr>
        <w:t xml:space="preserve"> All i</w:t>
      </w:r>
      <w:r w:rsidR="0092180B" w:rsidRPr="000502EE">
        <w:rPr>
          <w:sz w:val="20"/>
          <w:szCs w:val="20"/>
        </w:rPr>
        <w:t>tems are sold “As is, Where is”;</w:t>
      </w:r>
      <w:r w:rsidRPr="000502EE">
        <w:rPr>
          <w:sz w:val="20"/>
          <w:szCs w:val="20"/>
        </w:rPr>
        <w:t xml:space="preserve"> </w:t>
      </w:r>
      <w:r w:rsidR="00A535A0" w:rsidRPr="000502EE">
        <w:rPr>
          <w:sz w:val="20"/>
          <w:szCs w:val="20"/>
        </w:rPr>
        <w:t>Terms of sale</w:t>
      </w:r>
      <w:r w:rsidRPr="000502EE">
        <w:rPr>
          <w:sz w:val="20"/>
          <w:szCs w:val="20"/>
        </w:rPr>
        <w:t xml:space="preserve"> will be by cash or good in-state check.</w:t>
      </w:r>
      <w:r w:rsidR="00D512F9" w:rsidRPr="000502EE">
        <w:rPr>
          <w:sz w:val="20"/>
          <w:szCs w:val="20"/>
        </w:rPr>
        <w:t xml:space="preserve"> Credit and Debit cards accepted</w:t>
      </w:r>
      <w:r w:rsidR="0006488C" w:rsidRPr="000502EE">
        <w:rPr>
          <w:sz w:val="20"/>
          <w:szCs w:val="20"/>
        </w:rPr>
        <w:t xml:space="preserve"> with a 3.25% convenience fee</w:t>
      </w:r>
      <w:r w:rsidR="00D512F9" w:rsidRPr="000502EE">
        <w:rPr>
          <w:sz w:val="20"/>
          <w:szCs w:val="20"/>
        </w:rPr>
        <w:t>.</w:t>
      </w:r>
      <w:r w:rsidR="00D061BA" w:rsidRPr="000502EE">
        <w:rPr>
          <w:sz w:val="20"/>
          <w:szCs w:val="20"/>
        </w:rPr>
        <w:t xml:space="preserve"> Seller has the right to add or delete items.</w:t>
      </w:r>
      <w:r w:rsidR="007B39B7" w:rsidRPr="000502EE">
        <w:rPr>
          <w:sz w:val="20"/>
          <w:szCs w:val="20"/>
        </w:rPr>
        <w:t xml:space="preserve"> Absentee Bids are Accepted. </w:t>
      </w:r>
    </w:p>
    <w:p w14:paraId="0EBB9DB9" w14:textId="450C00CD" w:rsidR="004F043D" w:rsidRPr="000502EE" w:rsidRDefault="00037E1E" w:rsidP="00B14068">
      <w:pPr>
        <w:jc w:val="center"/>
        <w:rPr>
          <w:b/>
          <w:sz w:val="20"/>
          <w:szCs w:val="20"/>
        </w:rPr>
      </w:pPr>
      <w:r w:rsidRPr="000502EE">
        <w:rPr>
          <w:b/>
          <w:sz w:val="20"/>
          <w:szCs w:val="20"/>
        </w:rPr>
        <w:t>No Buyer’s Pre</w:t>
      </w:r>
      <w:r w:rsidR="004F043D" w:rsidRPr="000502EE">
        <w:rPr>
          <w:b/>
          <w:sz w:val="20"/>
          <w:szCs w:val="20"/>
        </w:rPr>
        <w:t>mium!</w:t>
      </w:r>
    </w:p>
    <w:p w14:paraId="4E9E81F8" w14:textId="0BD18A4A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Pr="0006488C" w:rsidRDefault="00FC16CC" w:rsidP="00B14068">
      <w:pPr>
        <w:jc w:val="center"/>
        <w:rPr>
          <w:rStyle w:val="Hyperlink"/>
          <w:b/>
          <w:sz w:val="32"/>
          <w:szCs w:val="32"/>
        </w:rPr>
      </w:pPr>
      <w:r w:rsidRPr="00715307">
        <w:rPr>
          <w:b/>
        </w:rPr>
        <w:t xml:space="preserve">See </w:t>
      </w:r>
      <w:r w:rsidR="00146C75" w:rsidRPr="00715307">
        <w:rPr>
          <w:b/>
        </w:rPr>
        <w:t>www.aucti</w:t>
      </w:r>
      <w:r w:rsidRPr="00715307">
        <w:rPr>
          <w:b/>
        </w:rPr>
        <w:t>onzip.com</w:t>
      </w:r>
      <w:r w:rsidR="005617C5" w:rsidRPr="00715307">
        <w:rPr>
          <w:b/>
        </w:rPr>
        <w:t xml:space="preserve"> for Ad and pictures! Auctioneer # 44777</w:t>
      </w:r>
      <w:r w:rsidR="007B39B7" w:rsidRPr="00715307">
        <w:rPr>
          <w:b/>
        </w:rPr>
        <w:t xml:space="preserve"> Also see</w:t>
      </w:r>
      <w:r w:rsidR="007B39B7" w:rsidRPr="0006488C">
        <w:rPr>
          <w:b/>
          <w:sz w:val="32"/>
          <w:szCs w:val="32"/>
        </w:rPr>
        <w:t xml:space="preserve"> </w:t>
      </w:r>
      <w:hyperlink r:id="rId4" w:history="1">
        <w:r w:rsidR="007B39B7" w:rsidRPr="000502EE">
          <w:rPr>
            <w:rStyle w:val="Hyperlink"/>
            <w:b/>
          </w:rPr>
          <w:t>www.gotoauction.com</w:t>
        </w:r>
      </w:hyperlink>
    </w:p>
    <w:p w14:paraId="31ECF70A" w14:textId="45D4B6F4" w:rsidR="005617C5" w:rsidRPr="00715307" w:rsidRDefault="00FF7BA8" w:rsidP="00B14068">
      <w:pPr>
        <w:jc w:val="center"/>
        <w:rPr>
          <w:b/>
        </w:rPr>
      </w:pPr>
      <w:r w:rsidRPr="00715307">
        <w:rPr>
          <w:b/>
        </w:rPr>
        <w:t>and www.estatesale.com</w:t>
      </w:r>
      <w:r w:rsidR="007B39B7" w:rsidRPr="0071530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7C440B95" w14:textId="0A1DA9BD" w:rsidR="00AD1EA0" w:rsidRPr="007B39B7" w:rsidRDefault="00AD1EA0" w:rsidP="00B14068">
      <w:pPr>
        <w:jc w:val="center"/>
        <w:rPr>
          <w:b/>
          <w:sz w:val="28"/>
          <w:szCs w:val="28"/>
        </w:rPr>
      </w:pPr>
      <w:r w:rsidRPr="007B39B7">
        <w:rPr>
          <w:b/>
        </w:rPr>
        <w:t>Dennis A. Weddington NCAL #5147    Darry L. Weddington NCAL #9050</w:t>
      </w:r>
    </w:p>
    <w:sectPr w:rsidR="00AD1EA0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37E1E"/>
    <w:rsid w:val="000502EE"/>
    <w:rsid w:val="0006488C"/>
    <w:rsid w:val="000A3FA1"/>
    <w:rsid w:val="000D045F"/>
    <w:rsid w:val="000D7705"/>
    <w:rsid w:val="000F7072"/>
    <w:rsid w:val="001059E3"/>
    <w:rsid w:val="00134D2C"/>
    <w:rsid w:val="00146C75"/>
    <w:rsid w:val="00176921"/>
    <w:rsid w:val="001866A0"/>
    <w:rsid w:val="001A3E93"/>
    <w:rsid w:val="00201548"/>
    <w:rsid w:val="002144B6"/>
    <w:rsid w:val="00215B4B"/>
    <w:rsid w:val="002606FF"/>
    <w:rsid w:val="00267B20"/>
    <w:rsid w:val="002778B8"/>
    <w:rsid w:val="002A7ABF"/>
    <w:rsid w:val="002B67CF"/>
    <w:rsid w:val="002C5866"/>
    <w:rsid w:val="003409FF"/>
    <w:rsid w:val="003564CB"/>
    <w:rsid w:val="00381C2C"/>
    <w:rsid w:val="003949A6"/>
    <w:rsid w:val="003E4252"/>
    <w:rsid w:val="004019A0"/>
    <w:rsid w:val="00416651"/>
    <w:rsid w:val="0042375F"/>
    <w:rsid w:val="00484B60"/>
    <w:rsid w:val="004A0970"/>
    <w:rsid w:val="004D0C93"/>
    <w:rsid w:val="004F043D"/>
    <w:rsid w:val="00542AA6"/>
    <w:rsid w:val="005617C5"/>
    <w:rsid w:val="005C2ABF"/>
    <w:rsid w:val="005C74E5"/>
    <w:rsid w:val="005E4A88"/>
    <w:rsid w:val="005E6146"/>
    <w:rsid w:val="0060543A"/>
    <w:rsid w:val="00617BF8"/>
    <w:rsid w:val="00681569"/>
    <w:rsid w:val="006F2FDF"/>
    <w:rsid w:val="00715307"/>
    <w:rsid w:val="0075460E"/>
    <w:rsid w:val="00762B37"/>
    <w:rsid w:val="00780936"/>
    <w:rsid w:val="00790CE6"/>
    <w:rsid w:val="007A2CF2"/>
    <w:rsid w:val="007A3798"/>
    <w:rsid w:val="007B39B7"/>
    <w:rsid w:val="007B5DB4"/>
    <w:rsid w:val="008102C5"/>
    <w:rsid w:val="00821921"/>
    <w:rsid w:val="008277BF"/>
    <w:rsid w:val="00837C25"/>
    <w:rsid w:val="0085313E"/>
    <w:rsid w:val="00862E7C"/>
    <w:rsid w:val="00863B1C"/>
    <w:rsid w:val="00863CCA"/>
    <w:rsid w:val="0088600C"/>
    <w:rsid w:val="008B49DE"/>
    <w:rsid w:val="008B5F48"/>
    <w:rsid w:val="008D00AE"/>
    <w:rsid w:val="008D3F44"/>
    <w:rsid w:val="0090280A"/>
    <w:rsid w:val="0092180B"/>
    <w:rsid w:val="009423BF"/>
    <w:rsid w:val="009733C4"/>
    <w:rsid w:val="00983EE1"/>
    <w:rsid w:val="00992C02"/>
    <w:rsid w:val="009A74A7"/>
    <w:rsid w:val="009A7FCC"/>
    <w:rsid w:val="009D5E21"/>
    <w:rsid w:val="00A04F49"/>
    <w:rsid w:val="00A535A0"/>
    <w:rsid w:val="00AC3DBF"/>
    <w:rsid w:val="00AC6A37"/>
    <w:rsid w:val="00AD1EA0"/>
    <w:rsid w:val="00AF2834"/>
    <w:rsid w:val="00B14068"/>
    <w:rsid w:val="00B16EF9"/>
    <w:rsid w:val="00B23250"/>
    <w:rsid w:val="00B50412"/>
    <w:rsid w:val="00B5219F"/>
    <w:rsid w:val="00B5489A"/>
    <w:rsid w:val="00B92414"/>
    <w:rsid w:val="00B931A8"/>
    <w:rsid w:val="00BA1BA6"/>
    <w:rsid w:val="00BB43FC"/>
    <w:rsid w:val="00BC339D"/>
    <w:rsid w:val="00BC62F7"/>
    <w:rsid w:val="00C72A19"/>
    <w:rsid w:val="00C744B7"/>
    <w:rsid w:val="00C90664"/>
    <w:rsid w:val="00CC0FA0"/>
    <w:rsid w:val="00CF47FC"/>
    <w:rsid w:val="00D061BA"/>
    <w:rsid w:val="00D2564F"/>
    <w:rsid w:val="00D512F9"/>
    <w:rsid w:val="00D55E7F"/>
    <w:rsid w:val="00D7410B"/>
    <w:rsid w:val="00D81891"/>
    <w:rsid w:val="00DA5556"/>
    <w:rsid w:val="00E032FA"/>
    <w:rsid w:val="00E3340D"/>
    <w:rsid w:val="00E36AC9"/>
    <w:rsid w:val="00EC060D"/>
    <w:rsid w:val="00ED2189"/>
    <w:rsid w:val="00F1056C"/>
    <w:rsid w:val="00F329BA"/>
    <w:rsid w:val="00F557A2"/>
    <w:rsid w:val="00F66626"/>
    <w:rsid w:val="00F75809"/>
    <w:rsid w:val="00FC16CC"/>
    <w:rsid w:val="00FC38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4</cp:revision>
  <cp:lastPrinted>2016-09-17T20:18:00Z</cp:lastPrinted>
  <dcterms:created xsi:type="dcterms:W3CDTF">2018-08-28T19:04:00Z</dcterms:created>
  <dcterms:modified xsi:type="dcterms:W3CDTF">2018-08-28T19:33:00Z</dcterms:modified>
</cp:coreProperties>
</file>