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9EA4" w14:textId="77777777" w:rsidR="00F259A7" w:rsidRDefault="00F259A7" w:rsidP="00F259A7">
      <w:pPr>
        <w:spacing w:after="0" w:line="240" w:lineRule="auto"/>
        <w:jc w:val="center"/>
        <w:rPr>
          <w:rFonts w:ascii="Arial Black" w:eastAsia="Times New Roman" w:hAnsi="Arial Black" w:cs="Times New Roman"/>
          <w:b/>
          <w:bCs/>
          <w:sz w:val="80"/>
          <w:szCs w:val="24"/>
        </w:rPr>
      </w:pPr>
      <w:r>
        <w:rPr>
          <w:rFonts w:ascii="Arial Black" w:eastAsia="Times New Roman" w:hAnsi="Arial Black" w:cs="Times New Roman"/>
          <w:b/>
          <w:bCs/>
          <w:sz w:val="80"/>
          <w:szCs w:val="24"/>
        </w:rPr>
        <w:t>ESTATE AUCTION</w:t>
      </w:r>
    </w:p>
    <w:p w14:paraId="1A13D944" w14:textId="77777777" w:rsidR="00F259A7" w:rsidRDefault="00F259A7" w:rsidP="00F259A7">
      <w:pPr>
        <w:spacing w:after="0" w:line="240" w:lineRule="auto"/>
        <w:jc w:val="center"/>
        <w:rPr>
          <w:rFonts w:ascii="Arial Black" w:eastAsia="Times New Roman" w:hAnsi="Arial Black" w:cs="Times New Roman"/>
          <w:b/>
          <w:bCs/>
          <w:sz w:val="16"/>
          <w:szCs w:val="16"/>
        </w:rPr>
      </w:pPr>
      <w:r>
        <w:rPr>
          <w:rFonts w:ascii="Arial Black" w:eastAsia="Times New Roman" w:hAnsi="Arial Black" w:cs="Times New Roman"/>
          <w:b/>
          <w:bCs/>
          <w:sz w:val="36"/>
          <w:szCs w:val="24"/>
        </w:rPr>
        <w:t>OF PERSONAL BELONGINGS</w:t>
      </w:r>
    </w:p>
    <w:p w14:paraId="0682B789" w14:textId="77777777" w:rsidR="00F259A7" w:rsidRDefault="00F259A7" w:rsidP="00F259A7">
      <w:pPr>
        <w:spacing w:after="0" w:line="240" w:lineRule="auto"/>
        <w:jc w:val="center"/>
        <w:rPr>
          <w:rFonts w:ascii="Arial Black" w:eastAsia="Times New Roman" w:hAnsi="Arial Black" w:cs="Times New Roman"/>
          <w:b/>
          <w:bCs/>
          <w:sz w:val="16"/>
          <w:szCs w:val="16"/>
        </w:rPr>
      </w:pPr>
    </w:p>
    <w:p w14:paraId="5FC7AE3A" w14:textId="77777777" w:rsidR="00F259A7" w:rsidRDefault="00F259A7" w:rsidP="00F259A7">
      <w:pPr>
        <w:spacing w:after="0" w:line="240" w:lineRule="auto"/>
        <w:jc w:val="center"/>
        <w:rPr>
          <w:rFonts w:ascii="Arial Black" w:eastAsia="Times New Roman" w:hAnsi="Arial Black" w:cs="Times New Roman"/>
          <w:b/>
          <w:bCs/>
          <w:sz w:val="16"/>
          <w:szCs w:val="16"/>
        </w:rPr>
      </w:pPr>
    </w:p>
    <w:p w14:paraId="0A73CE66" w14:textId="0608C4B7" w:rsidR="00F259A7" w:rsidRDefault="00F259A7" w:rsidP="00F259A7">
      <w:pPr>
        <w:spacing w:after="0" w:line="240" w:lineRule="auto"/>
        <w:jc w:val="center"/>
        <w:rPr>
          <w:rFonts w:ascii="Arial Black" w:eastAsia="Times New Roman" w:hAnsi="Arial Black" w:cs="Times New Roman"/>
          <w:b/>
          <w:bCs/>
          <w:sz w:val="16"/>
          <w:szCs w:val="16"/>
        </w:rPr>
      </w:pPr>
      <w:r>
        <w:rPr>
          <w:rFonts w:ascii="Arial Black" w:eastAsia="Times New Roman" w:hAnsi="Arial Black" w:cs="Times New Roman"/>
          <w:b/>
          <w:bCs/>
          <w:sz w:val="32"/>
          <w:szCs w:val="32"/>
        </w:rPr>
        <w:t xml:space="preserve">The Old - The New and Always </w:t>
      </w:r>
      <w:proofErr w:type="gramStart"/>
      <w:r>
        <w:rPr>
          <w:rFonts w:ascii="Arial Black" w:eastAsia="Times New Roman" w:hAnsi="Arial Black" w:cs="Times New Roman"/>
          <w:b/>
          <w:bCs/>
          <w:sz w:val="32"/>
          <w:szCs w:val="32"/>
        </w:rPr>
        <w:t>The</w:t>
      </w:r>
      <w:proofErr w:type="gramEnd"/>
      <w:r>
        <w:rPr>
          <w:rFonts w:ascii="Arial Black" w:eastAsia="Times New Roman" w:hAnsi="Arial Black" w:cs="Times New Roman"/>
          <w:b/>
          <w:bCs/>
          <w:sz w:val="32"/>
          <w:szCs w:val="32"/>
        </w:rPr>
        <w:t xml:space="preserve"> Unexpected</w:t>
      </w:r>
    </w:p>
    <w:p w14:paraId="17C1E50A" w14:textId="77777777" w:rsidR="00F259A7" w:rsidRDefault="00F259A7" w:rsidP="00F259A7">
      <w:pPr>
        <w:spacing w:after="0" w:line="240" w:lineRule="auto"/>
        <w:rPr>
          <w:rFonts w:ascii="Arial Black" w:eastAsia="Times New Roman" w:hAnsi="Arial Black" w:cs="Times New Roman"/>
          <w:b/>
          <w:bCs/>
          <w:sz w:val="16"/>
          <w:szCs w:val="16"/>
        </w:rPr>
      </w:pPr>
    </w:p>
    <w:p w14:paraId="047C7D23" w14:textId="77777777" w:rsidR="00F259A7" w:rsidRDefault="00F259A7" w:rsidP="00F259A7">
      <w:pPr>
        <w:spacing w:after="0" w:line="240" w:lineRule="auto"/>
        <w:rPr>
          <w:rFonts w:ascii="Arial Black" w:eastAsia="Times New Roman" w:hAnsi="Arial Black" w:cs="Times New Roman"/>
          <w:sz w:val="16"/>
          <w:szCs w:val="16"/>
        </w:rPr>
      </w:pPr>
    </w:p>
    <w:p w14:paraId="36D96CA6" w14:textId="4A131F6D" w:rsidR="00F259A7" w:rsidRPr="006B02CD" w:rsidRDefault="00F259A7" w:rsidP="00F259A7">
      <w:pPr>
        <w:keepNext/>
        <w:spacing w:after="0" w:line="240" w:lineRule="auto"/>
        <w:jc w:val="center"/>
        <w:outlineLvl w:val="0"/>
        <w:rPr>
          <w:rFonts w:ascii="Arial Black" w:eastAsia="Arial Unicode MS" w:hAnsi="Arial Black" w:cs="Arial Unicode MS"/>
          <w:b/>
          <w:bCs/>
          <w:color w:val="C00000"/>
          <w:sz w:val="40"/>
          <w:szCs w:val="24"/>
        </w:rPr>
      </w:pPr>
      <w:r w:rsidRPr="006B02CD">
        <w:rPr>
          <w:rFonts w:ascii="Arial Black" w:eastAsia="Arial Unicode MS" w:hAnsi="Arial Black" w:cs="Arial Unicode MS"/>
          <w:b/>
          <w:bCs/>
          <w:color w:val="C00000"/>
          <w:sz w:val="40"/>
          <w:szCs w:val="24"/>
        </w:rPr>
        <w:t>Saturday – April 20</w:t>
      </w:r>
      <w:r w:rsidRPr="006B02CD">
        <w:rPr>
          <w:rFonts w:ascii="Arial Black" w:eastAsia="Arial Unicode MS" w:hAnsi="Arial Black" w:cs="Arial Unicode MS"/>
          <w:b/>
          <w:bCs/>
          <w:color w:val="C00000"/>
          <w:sz w:val="40"/>
          <w:szCs w:val="24"/>
          <w:vertAlign w:val="superscript"/>
        </w:rPr>
        <w:t>th</w:t>
      </w:r>
      <w:r w:rsidRPr="006B02CD">
        <w:rPr>
          <w:rFonts w:ascii="Arial Black" w:eastAsia="Arial Unicode MS" w:hAnsi="Arial Black" w:cs="Arial Unicode MS"/>
          <w:b/>
          <w:bCs/>
          <w:color w:val="C00000"/>
          <w:sz w:val="40"/>
          <w:szCs w:val="24"/>
        </w:rPr>
        <w:t xml:space="preserve"> - 7:00pm</w:t>
      </w:r>
    </w:p>
    <w:p w14:paraId="4E29FA57" w14:textId="77777777" w:rsidR="00F259A7" w:rsidRDefault="00F259A7" w:rsidP="00F259A7">
      <w:pPr>
        <w:keepNext/>
        <w:spacing w:after="0" w:line="240" w:lineRule="auto"/>
        <w:outlineLvl w:val="0"/>
        <w:rPr>
          <w:rFonts w:ascii="Arial Black" w:eastAsia="Arial Unicode MS" w:hAnsi="Arial Black" w:cs="Arial Unicode MS"/>
          <w:b/>
          <w:bCs/>
          <w:sz w:val="16"/>
          <w:szCs w:val="16"/>
        </w:rPr>
      </w:pPr>
    </w:p>
    <w:p w14:paraId="3B75B3DF" w14:textId="77777777" w:rsidR="00F259A7" w:rsidRDefault="00F259A7" w:rsidP="00F259A7">
      <w:pPr>
        <w:spacing w:after="0" w:line="240" w:lineRule="auto"/>
        <w:rPr>
          <w:rFonts w:ascii="Times New Roman" w:eastAsia="Times New Roman" w:hAnsi="Times New Roman" w:cs="Times New Roman"/>
          <w:sz w:val="16"/>
          <w:szCs w:val="16"/>
        </w:rPr>
      </w:pPr>
    </w:p>
    <w:p w14:paraId="2D824ACE" w14:textId="77777777" w:rsidR="00F259A7" w:rsidRDefault="00F259A7" w:rsidP="00F259A7">
      <w:pPr>
        <w:keepNext/>
        <w:spacing w:after="0" w:line="240" w:lineRule="auto"/>
        <w:jc w:val="center"/>
        <w:outlineLvl w:val="1"/>
        <w:rPr>
          <w:rFonts w:ascii="Arial" w:eastAsia="Arial Unicode MS" w:hAnsi="Arial" w:cs="Arial"/>
          <w:b/>
          <w:bCs/>
          <w:sz w:val="32"/>
          <w:szCs w:val="24"/>
          <w:u w:val="single"/>
        </w:rPr>
      </w:pPr>
      <w:r>
        <w:rPr>
          <w:rFonts w:ascii="Arial" w:eastAsia="Arial Unicode MS" w:hAnsi="Arial" w:cs="Arial"/>
          <w:b/>
          <w:bCs/>
          <w:sz w:val="32"/>
          <w:szCs w:val="24"/>
          <w:u w:val="single"/>
        </w:rPr>
        <w:t>LOCATION</w:t>
      </w:r>
    </w:p>
    <w:p w14:paraId="7A7C7DAD" w14:textId="77777777" w:rsidR="00F259A7" w:rsidRDefault="00F259A7" w:rsidP="00F259A7">
      <w:pPr>
        <w:spacing w:after="0" w:line="240" w:lineRule="auto"/>
        <w:jc w:val="center"/>
        <w:rPr>
          <w:rFonts w:ascii="Arial" w:eastAsia="Times New Roman" w:hAnsi="Arial" w:cs="Arial"/>
          <w:b/>
          <w:bCs/>
          <w:sz w:val="16"/>
          <w:szCs w:val="16"/>
        </w:rPr>
      </w:pPr>
    </w:p>
    <w:p w14:paraId="14EE4292" w14:textId="77777777" w:rsidR="00F259A7" w:rsidRDefault="00F259A7" w:rsidP="00F259A7">
      <w:pPr>
        <w:keepNext/>
        <w:spacing w:after="0" w:line="240" w:lineRule="auto"/>
        <w:jc w:val="center"/>
        <w:outlineLvl w:val="2"/>
        <w:rPr>
          <w:rFonts w:ascii="Arial" w:eastAsia="Arial Unicode MS" w:hAnsi="Arial" w:cs="Arial"/>
          <w:b/>
          <w:bCs/>
          <w:sz w:val="32"/>
          <w:szCs w:val="24"/>
        </w:rPr>
      </w:pPr>
      <w:r>
        <w:rPr>
          <w:rFonts w:ascii="Arial" w:eastAsia="Arial Unicode MS" w:hAnsi="Arial" w:cs="Arial"/>
          <w:b/>
          <w:bCs/>
          <w:sz w:val="32"/>
          <w:szCs w:val="24"/>
        </w:rPr>
        <w:t>The Plymouth Community Cultural Center</w:t>
      </w:r>
    </w:p>
    <w:p w14:paraId="137CA419" w14:textId="77777777" w:rsidR="00F259A7" w:rsidRDefault="00F259A7" w:rsidP="00F259A7">
      <w:pPr>
        <w:spacing w:after="0" w:line="240" w:lineRule="auto"/>
        <w:jc w:val="center"/>
        <w:rPr>
          <w:rFonts w:ascii="Arial" w:eastAsia="Times New Roman" w:hAnsi="Arial" w:cs="Arial"/>
          <w:b/>
          <w:bCs/>
          <w:sz w:val="32"/>
          <w:szCs w:val="24"/>
        </w:rPr>
      </w:pPr>
      <w:r>
        <w:rPr>
          <w:rFonts w:ascii="Arial" w:eastAsia="Times New Roman" w:hAnsi="Arial" w:cs="Arial"/>
          <w:b/>
          <w:bCs/>
          <w:sz w:val="32"/>
          <w:szCs w:val="24"/>
        </w:rPr>
        <w:t>525 Farmer</w:t>
      </w:r>
    </w:p>
    <w:p w14:paraId="2FB00A61" w14:textId="77777777" w:rsidR="00F259A7" w:rsidRDefault="00F259A7" w:rsidP="00F259A7">
      <w:pPr>
        <w:keepNext/>
        <w:spacing w:after="0" w:line="240" w:lineRule="auto"/>
        <w:jc w:val="center"/>
        <w:outlineLvl w:val="2"/>
        <w:rPr>
          <w:rFonts w:ascii="Arial" w:eastAsia="Arial Unicode MS" w:hAnsi="Arial" w:cs="Arial"/>
          <w:b/>
          <w:bCs/>
          <w:sz w:val="16"/>
          <w:szCs w:val="16"/>
        </w:rPr>
      </w:pPr>
      <w:r>
        <w:rPr>
          <w:rFonts w:ascii="Arial" w:eastAsia="Arial Unicode MS" w:hAnsi="Arial" w:cs="Arial"/>
          <w:b/>
          <w:bCs/>
          <w:sz w:val="32"/>
          <w:szCs w:val="24"/>
        </w:rPr>
        <w:t>Plymouth Michigan</w:t>
      </w:r>
    </w:p>
    <w:p w14:paraId="0F8B0707" w14:textId="77777777" w:rsidR="00F259A7" w:rsidRDefault="00F259A7" w:rsidP="00F259A7">
      <w:pPr>
        <w:spacing w:after="0" w:line="240" w:lineRule="auto"/>
        <w:rPr>
          <w:rFonts w:ascii="Arial" w:eastAsia="Times New Roman" w:hAnsi="Arial" w:cs="Arial"/>
          <w:b/>
          <w:bCs/>
          <w:sz w:val="16"/>
          <w:szCs w:val="16"/>
        </w:rPr>
      </w:pPr>
    </w:p>
    <w:p w14:paraId="63995E93" w14:textId="77777777" w:rsidR="00F259A7" w:rsidRDefault="00F259A7" w:rsidP="00F259A7">
      <w:pPr>
        <w:spacing w:after="0" w:line="240" w:lineRule="auto"/>
        <w:jc w:val="center"/>
        <w:rPr>
          <w:rFonts w:ascii="Arial" w:eastAsia="Times New Roman" w:hAnsi="Arial" w:cs="Arial"/>
          <w:b/>
          <w:bCs/>
          <w:sz w:val="16"/>
          <w:szCs w:val="16"/>
        </w:rPr>
      </w:pPr>
    </w:p>
    <w:p w14:paraId="0DCE0EBD" w14:textId="77777777" w:rsidR="00F259A7" w:rsidRDefault="00F259A7" w:rsidP="00F259A7">
      <w:pPr>
        <w:keepNext/>
        <w:spacing w:after="0" w:line="240" w:lineRule="auto"/>
        <w:jc w:val="center"/>
        <w:outlineLvl w:val="1"/>
        <w:rPr>
          <w:rFonts w:ascii="Arial" w:eastAsia="Arial Unicode MS" w:hAnsi="Arial" w:cs="Arial"/>
          <w:b/>
          <w:bCs/>
          <w:sz w:val="16"/>
          <w:szCs w:val="24"/>
          <w:u w:val="single"/>
        </w:rPr>
      </w:pPr>
      <w:bookmarkStart w:id="0" w:name="_GoBack"/>
      <w:bookmarkEnd w:id="0"/>
      <w:r>
        <w:rPr>
          <w:rFonts w:ascii="Arial" w:eastAsia="Arial Unicode MS" w:hAnsi="Arial" w:cs="Arial"/>
          <w:b/>
          <w:bCs/>
          <w:sz w:val="32"/>
          <w:szCs w:val="24"/>
          <w:u w:val="single"/>
        </w:rPr>
        <w:t>DIRECTIONS</w:t>
      </w:r>
    </w:p>
    <w:p w14:paraId="35181A44" w14:textId="77777777" w:rsidR="00F259A7" w:rsidRDefault="00F259A7" w:rsidP="00F259A7">
      <w:pPr>
        <w:keepNext/>
        <w:spacing w:after="0" w:line="240" w:lineRule="auto"/>
        <w:jc w:val="center"/>
        <w:outlineLvl w:val="1"/>
        <w:rPr>
          <w:rFonts w:ascii="Arial" w:eastAsia="Arial Unicode MS" w:hAnsi="Arial" w:cs="Arial"/>
          <w:b/>
          <w:bCs/>
          <w:sz w:val="16"/>
          <w:szCs w:val="24"/>
          <w:u w:val="single"/>
        </w:rPr>
      </w:pPr>
    </w:p>
    <w:p w14:paraId="78B45F9E" w14:textId="77777777" w:rsidR="00F259A7" w:rsidRDefault="00F259A7" w:rsidP="00F259A7">
      <w:pPr>
        <w:keepNext/>
        <w:spacing w:after="0" w:line="240" w:lineRule="auto"/>
        <w:jc w:val="center"/>
        <w:outlineLvl w:val="3"/>
        <w:rPr>
          <w:rFonts w:ascii="Arial" w:eastAsia="Arial Unicode MS" w:hAnsi="Arial" w:cs="Arial"/>
          <w:b/>
          <w:bCs/>
          <w:sz w:val="28"/>
          <w:szCs w:val="28"/>
        </w:rPr>
      </w:pPr>
      <w:r>
        <w:rPr>
          <w:rFonts w:ascii="Arial" w:eastAsia="Arial Unicode MS" w:hAnsi="Arial" w:cs="Arial"/>
          <w:b/>
          <w:bCs/>
          <w:sz w:val="28"/>
          <w:szCs w:val="28"/>
        </w:rPr>
        <w:t>Off North Main Street – West of Starkweather</w:t>
      </w:r>
    </w:p>
    <w:p w14:paraId="3AC52417" w14:textId="77777777" w:rsidR="00F259A7" w:rsidRDefault="00F259A7" w:rsidP="00F259A7">
      <w:pPr>
        <w:keepNext/>
        <w:spacing w:after="0" w:line="240" w:lineRule="auto"/>
        <w:jc w:val="center"/>
        <w:outlineLvl w:val="4"/>
        <w:rPr>
          <w:rFonts w:ascii="Arial" w:eastAsia="Arial Unicode MS" w:hAnsi="Arial" w:cs="Arial"/>
          <w:b/>
          <w:bCs/>
          <w:sz w:val="16"/>
          <w:szCs w:val="16"/>
        </w:rPr>
      </w:pPr>
      <w:r>
        <w:rPr>
          <w:rFonts w:ascii="Arial" w:eastAsia="Arial Unicode MS" w:hAnsi="Arial" w:cs="Arial"/>
          <w:b/>
          <w:bCs/>
          <w:sz w:val="28"/>
          <w:szCs w:val="28"/>
        </w:rPr>
        <w:t>East of Sheldon Road – Corner of Farmer &amp; Theodore Streets</w:t>
      </w:r>
    </w:p>
    <w:p w14:paraId="38064B37" w14:textId="77777777" w:rsidR="00F259A7" w:rsidRDefault="00F259A7" w:rsidP="00F259A7">
      <w:pPr>
        <w:spacing w:after="0" w:line="240" w:lineRule="auto"/>
        <w:rPr>
          <w:rFonts w:ascii="Times New Roman" w:eastAsia="Times New Roman" w:hAnsi="Times New Roman" w:cs="Times New Roman"/>
          <w:sz w:val="16"/>
          <w:szCs w:val="16"/>
        </w:rPr>
      </w:pPr>
    </w:p>
    <w:p w14:paraId="6480540C" w14:textId="77777777" w:rsidR="00F259A7" w:rsidRDefault="00F259A7" w:rsidP="00F259A7">
      <w:pPr>
        <w:spacing w:after="0" w:line="240" w:lineRule="auto"/>
        <w:rPr>
          <w:rFonts w:ascii="Times New Roman" w:eastAsia="Times New Roman" w:hAnsi="Times New Roman" w:cs="Times New Roman"/>
          <w:sz w:val="16"/>
          <w:szCs w:val="16"/>
        </w:rPr>
      </w:pPr>
    </w:p>
    <w:p w14:paraId="2A252CBF" w14:textId="77777777" w:rsidR="00F259A7" w:rsidRPr="006B02CD" w:rsidRDefault="00F259A7" w:rsidP="00F259A7">
      <w:pPr>
        <w:spacing w:after="0" w:line="240" w:lineRule="auto"/>
        <w:jc w:val="center"/>
        <w:rPr>
          <w:rFonts w:ascii="Arial" w:eastAsia="Times New Roman" w:hAnsi="Arial" w:cs="Arial"/>
          <w:b/>
          <w:color w:val="0070C0"/>
          <w:sz w:val="24"/>
          <w:szCs w:val="24"/>
        </w:rPr>
      </w:pPr>
      <w:r w:rsidRPr="006B02CD">
        <w:rPr>
          <w:rFonts w:ascii="Arial" w:eastAsia="Times New Roman" w:hAnsi="Arial" w:cs="Arial"/>
          <w:b/>
          <w:color w:val="0070C0"/>
          <w:sz w:val="24"/>
          <w:szCs w:val="24"/>
        </w:rPr>
        <w:t>AS IT ALWAYS DOES</w:t>
      </w:r>
    </w:p>
    <w:p w14:paraId="6F3273CD" w14:textId="5AA96F11" w:rsidR="00F259A7" w:rsidRPr="006B02CD" w:rsidRDefault="00F259A7" w:rsidP="00F259A7">
      <w:pPr>
        <w:jc w:val="center"/>
        <w:rPr>
          <w:rFonts w:ascii="Arial" w:eastAsia="Times New Roman" w:hAnsi="Arial" w:cs="Arial"/>
          <w:b/>
          <w:color w:val="0070C0"/>
          <w:sz w:val="24"/>
          <w:szCs w:val="24"/>
        </w:rPr>
      </w:pPr>
      <w:r w:rsidRPr="006B02CD">
        <w:rPr>
          <w:rFonts w:ascii="Arial" w:eastAsia="Times New Roman" w:hAnsi="Arial" w:cs="Arial"/>
          <w:b/>
          <w:color w:val="0070C0"/>
          <w:sz w:val="24"/>
          <w:szCs w:val="24"/>
        </w:rPr>
        <w:t>A LITTLE OF THIS AND A LITTLE OF THAT MAKES AN AUCTION</w:t>
      </w:r>
    </w:p>
    <w:p w14:paraId="3116B891" w14:textId="4FB360E6" w:rsidR="00F259A7" w:rsidRDefault="00F259A7" w:rsidP="00F259A7">
      <w:pPr>
        <w:jc w:val="both"/>
        <w:rPr>
          <w:rFonts w:ascii="Arial" w:eastAsia="Times New Roman" w:hAnsi="Arial" w:cs="Arial"/>
          <w:b/>
          <w:sz w:val="24"/>
          <w:szCs w:val="24"/>
        </w:rPr>
      </w:pPr>
    </w:p>
    <w:p w14:paraId="2F9949AC" w14:textId="57A145BE" w:rsidR="00F259A7" w:rsidRPr="006B02CD" w:rsidRDefault="00F259A7" w:rsidP="00F259A7">
      <w:pPr>
        <w:jc w:val="both"/>
        <w:rPr>
          <w:rFonts w:ascii="Arial" w:eastAsia="Times New Roman" w:hAnsi="Arial" w:cs="Arial"/>
          <w:b/>
          <w:color w:val="000000" w:themeColor="text1"/>
          <w:sz w:val="24"/>
          <w:szCs w:val="24"/>
          <w:u w:val="single"/>
        </w:rPr>
      </w:pPr>
      <w:r w:rsidRPr="006B02CD">
        <w:rPr>
          <w:rFonts w:ascii="Arial" w:eastAsia="Times New Roman" w:hAnsi="Arial" w:cs="Arial"/>
          <w:b/>
          <w:color w:val="000000" w:themeColor="text1"/>
          <w:sz w:val="24"/>
          <w:szCs w:val="24"/>
          <w:u w:val="single"/>
        </w:rPr>
        <w:t>FURNITURE AND ACCESSORIES</w:t>
      </w:r>
    </w:p>
    <w:p w14:paraId="60FD7E89" w14:textId="781EC39E" w:rsidR="00F259A7" w:rsidRDefault="00F259A7" w:rsidP="00F259A7">
      <w:pPr>
        <w:jc w:val="both"/>
        <w:rPr>
          <w:rFonts w:ascii="Arial" w:eastAsia="Times New Roman" w:hAnsi="Arial" w:cs="Arial"/>
          <w:sz w:val="24"/>
          <w:szCs w:val="24"/>
        </w:rPr>
      </w:pPr>
      <w:r>
        <w:rPr>
          <w:rFonts w:ascii="Arial" w:eastAsia="Times New Roman" w:hAnsi="Arial" w:cs="Arial"/>
          <w:sz w:val="24"/>
          <w:szCs w:val="24"/>
        </w:rPr>
        <w:t xml:space="preserve">Maple wood, 1950’s Dresser; Mahogany wood round parlor table; Fold up 195’s wall table; Oak wood pedestal game table, adjustable height, w/four matching barrel back leather chairs; Mahogany wood 1940’s hope chest; Mahogany wood 1940’s three tiered end table w/leather top; Early 1900’s Oak wood end table; Leather recliner; Blonde wood book shelf Floor lamps; Early 1940’s Oak wood office chair; Card table and chairs; Mahogany wood coffee table w/glass top; White upholstered arm chair; Mahogany wood </w:t>
      </w:r>
      <w:r w:rsidR="009F1E13">
        <w:rPr>
          <w:rFonts w:ascii="Arial" w:eastAsia="Times New Roman" w:hAnsi="Arial" w:cs="Arial"/>
          <w:sz w:val="24"/>
          <w:szCs w:val="24"/>
        </w:rPr>
        <w:t>Wall table; Other unlisted items.</w:t>
      </w:r>
    </w:p>
    <w:p w14:paraId="4F437E15" w14:textId="2216BE74" w:rsidR="009F1E13" w:rsidRPr="006B02CD" w:rsidRDefault="009F1E13" w:rsidP="00F259A7">
      <w:pPr>
        <w:jc w:val="both"/>
        <w:rPr>
          <w:rFonts w:ascii="Arial" w:eastAsia="Times New Roman" w:hAnsi="Arial" w:cs="Arial"/>
          <w:b/>
          <w:color w:val="000000" w:themeColor="text1"/>
          <w:sz w:val="24"/>
          <w:szCs w:val="24"/>
          <w:u w:val="single"/>
        </w:rPr>
      </w:pPr>
      <w:r w:rsidRPr="006B02CD">
        <w:rPr>
          <w:rFonts w:ascii="Arial" w:eastAsia="Times New Roman" w:hAnsi="Arial" w:cs="Arial"/>
          <w:b/>
          <w:color w:val="000000" w:themeColor="text1"/>
          <w:sz w:val="24"/>
          <w:szCs w:val="24"/>
          <w:u w:val="single"/>
        </w:rPr>
        <w:t xml:space="preserve">OUTDOOR ITEMS </w:t>
      </w:r>
    </w:p>
    <w:p w14:paraId="7E89A689" w14:textId="0ADCA947" w:rsidR="009F1E13" w:rsidRDefault="009F1E13" w:rsidP="00F259A7">
      <w:pPr>
        <w:jc w:val="both"/>
        <w:rPr>
          <w:rFonts w:ascii="Arial" w:eastAsia="Times New Roman" w:hAnsi="Arial" w:cs="Arial"/>
          <w:sz w:val="24"/>
          <w:szCs w:val="24"/>
        </w:rPr>
      </w:pPr>
      <w:proofErr w:type="spellStart"/>
      <w:r>
        <w:rPr>
          <w:rFonts w:ascii="Arial" w:eastAsia="Times New Roman" w:hAnsi="Arial" w:cs="Arial"/>
          <w:sz w:val="24"/>
          <w:szCs w:val="24"/>
        </w:rPr>
        <w:t>Homelite</w:t>
      </w:r>
      <w:proofErr w:type="spellEnd"/>
      <w:r>
        <w:rPr>
          <w:rFonts w:ascii="Arial" w:eastAsia="Times New Roman" w:hAnsi="Arial" w:cs="Arial"/>
          <w:sz w:val="24"/>
          <w:szCs w:val="24"/>
        </w:rPr>
        <w:t xml:space="preserve"> Electric Edger; Gardening Tools; Metal patio chairs; Patio Bistro Char Broil Electric Bar-B-Q; Garden cart; Bird houses; Other unlisted items.</w:t>
      </w:r>
    </w:p>
    <w:p w14:paraId="4E56CD47" w14:textId="124AB9B6" w:rsidR="009F1E13" w:rsidRDefault="009F1E13" w:rsidP="00F259A7">
      <w:pPr>
        <w:jc w:val="both"/>
        <w:rPr>
          <w:rFonts w:ascii="Arial" w:eastAsia="Times New Roman" w:hAnsi="Arial" w:cs="Arial"/>
          <w:b/>
          <w:sz w:val="24"/>
          <w:szCs w:val="24"/>
          <w:u w:val="single"/>
        </w:rPr>
      </w:pPr>
      <w:r w:rsidRPr="009F1E13">
        <w:rPr>
          <w:rFonts w:ascii="Arial" w:eastAsia="Times New Roman" w:hAnsi="Arial" w:cs="Arial"/>
          <w:b/>
          <w:sz w:val="24"/>
          <w:szCs w:val="24"/>
          <w:u w:val="single"/>
        </w:rPr>
        <w:lastRenderedPageBreak/>
        <w:t>ANTIQUES AND COLLECTIBLES</w:t>
      </w:r>
    </w:p>
    <w:p w14:paraId="57C339D5" w14:textId="7B8CF0F3" w:rsidR="009F1E13" w:rsidRDefault="009F1E13" w:rsidP="00F259A7">
      <w:pPr>
        <w:jc w:val="both"/>
        <w:rPr>
          <w:rFonts w:ascii="Arial" w:eastAsia="Times New Roman" w:hAnsi="Arial" w:cs="Arial"/>
          <w:sz w:val="24"/>
          <w:szCs w:val="24"/>
        </w:rPr>
      </w:pPr>
      <w:r>
        <w:rPr>
          <w:rFonts w:ascii="Arial" w:eastAsia="Times New Roman" w:hAnsi="Arial" w:cs="Arial"/>
          <w:sz w:val="24"/>
          <w:szCs w:val="24"/>
        </w:rPr>
        <w:t xml:space="preserve">Early 1900’s Mahogany wood Music Cabinet; Oak wood Early 1900’s Child Chair; Early 1900’s Oak wood Doll Cradle; Wood Doll House; Two matching Chandlers; </w:t>
      </w:r>
      <w:r w:rsidR="0023780D">
        <w:rPr>
          <w:rFonts w:ascii="Arial" w:eastAsia="Times New Roman" w:hAnsi="Arial" w:cs="Arial"/>
          <w:sz w:val="24"/>
          <w:szCs w:val="24"/>
        </w:rPr>
        <w:t xml:space="preserve">Many nicely framed prints; Miscellaneous glassware items; Early 1900’s Wood framed mirror; Brass lamp w/stain glass shade; Collector plates; Pine wood wall hanging clock; Table clothes and linen; </w:t>
      </w:r>
      <w:r>
        <w:rPr>
          <w:rFonts w:ascii="Arial" w:eastAsia="Times New Roman" w:hAnsi="Arial" w:cs="Arial"/>
          <w:sz w:val="24"/>
          <w:szCs w:val="24"/>
        </w:rPr>
        <w:t>Other unlisted items.</w:t>
      </w:r>
    </w:p>
    <w:p w14:paraId="405C08BB" w14:textId="7DD191D9" w:rsidR="009F1E13" w:rsidRDefault="009F1E13" w:rsidP="00F259A7">
      <w:pPr>
        <w:jc w:val="both"/>
        <w:rPr>
          <w:rFonts w:ascii="Arial" w:eastAsia="Times New Roman" w:hAnsi="Arial" w:cs="Arial"/>
          <w:b/>
          <w:sz w:val="24"/>
          <w:szCs w:val="24"/>
          <w:u w:val="single"/>
        </w:rPr>
      </w:pPr>
      <w:r>
        <w:rPr>
          <w:rFonts w:ascii="Arial" w:eastAsia="Times New Roman" w:hAnsi="Arial" w:cs="Arial"/>
          <w:b/>
          <w:sz w:val="24"/>
          <w:szCs w:val="24"/>
          <w:u w:val="single"/>
        </w:rPr>
        <w:t>UNCATEGORIZED MISCELLANEOUS ITEMS</w:t>
      </w:r>
    </w:p>
    <w:p w14:paraId="04278FC5" w14:textId="68E61B9F" w:rsidR="00F259A7" w:rsidRPr="00F259A7" w:rsidRDefault="009F1E13" w:rsidP="009F1E13">
      <w:pPr>
        <w:jc w:val="both"/>
        <w:rPr>
          <w:rFonts w:ascii="Arial" w:eastAsia="Times New Roman" w:hAnsi="Arial" w:cs="Arial"/>
          <w:sz w:val="24"/>
          <w:szCs w:val="24"/>
        </w:rPr>
      </w:pPr>
      <w:r>
        <w:rPr>
          <w:rFonts w:ascii="Arial" w:eastAsia="Times New Roman" w:hAnsi="Arial" w:cs="Arial"/>
          <w:sz w:val="24"/>
          <w:szCs w:val="24"/>
        </w:rPr>
        <w:t>Storage Totes; Box lots of miscellaneous items;</w:t>
      </w:r>
      <w:r w:rsidR="0023780D">
        <w:rPr>
          <w:rFonts w:ascii="Arial" w:eastAsia="Times New Roman" w:hAnsi="Arial" w:cs="Arial"/>
          <w:sz w:val="24"/>
          <w:szCs w:val="24"/>
        </w:rPr>
        <w:t xml:space="preserve"> Samsung monitor; other unlisted items.</w:t>
      </w:r>
    </w:p>
    <w:p w14:paraId="7CC32D2A" w14:textId="77777777" w:rsidR="00F259A7" w:rsidRPr="001779AE" w:rsidRDefault="00F259A7" w:rsidP="00F259A7">
      <w:pPr>
        <w:spacing w:after="0" w:line="240" w:lineRule="auto"/>
        <w:jc w:val="both"/>
        <w:rPr>
          <w:rFonts w:ascii="Arial" w:eastAsia="Times New Roman" w:hAnsi="Arial" w:cs="Arial"/>
          <w:b/>
          <w:color w:val="000000" w:themeColor="text1"/>
          <w:sz w:val="24"/>
          <w:szCs w:val="24"/>
          <w:u w:val="single"/>
        </w:rPr>
      </w:pPr>
      <w:r w:rsidRPr="001779AE">
        <w:rPr>
          <w:rFonts w:ascii="Arial" w:eastAsia="Times New Roman" w:hAnsi="Arial" w:cs="Arial"/>
          <w:b/>
          <w:color w:val="000000" w:themeColor="text1"/>
          <w:sz w:val="24"/>
          <w:szCs w:val="24"/>
          <w:u w:val="single"/>
        </w:rPr>
        <w:t>TERMS</w:t>
      </w:r>
    </w:p>
    <w:p w14:paraId="66A891BA" w14:textId="77777777" w:rsidR="00F259A7" w:rsidRPr="00F259A7" w:rsidRDefault="00F259A7" w:rsidP="00F259A7">
      <w:pPr>
        <w:spacing w:after="0" w:line="240" w:lineRule="auto"/>
        <w:jc w:val="both"/>
        <w:rPr>
          <w:rFonts w:ascii="Arial" w:eastAsia="Times New Roman" w:hAnsi="Arial" w:cs="Arial"/>
          <w:b/>
          <w:sz w:val="16"/>
          <w:szCs w:val="16"/>
          <w:u w:val="single"/>
        </w:rPr>
      </w:pPr>
    </w:p>
    <w:p w14:paraId="6BEB74F1" w14:textId="77777777" w:rsidR="00F259A7" w:rsidRPr="00F259A7" w:rsidRDefault="00F259A7" w:rsidP="00F259A7">
      <w:pPr>
        <w:spacing w:after="0" w:line="240" w:lineRule="auto"/>
        <w:jc w:val="both"/>
        <w:rPr>
          <w:rFonts w:ascii="Arial" w:eastAsia="Times New Roman" w:hAnsi="Arial" w:cs="Arial"/>
          <w:sz w:val="24"/>
          <w:szCs w:val="24"/>
        </w:rPr>
      </w:pPr>
      <w:r w:rsidRPr="00F259A7">
        <w:rPr>
          <w:rFonts w:ascii="Arial" w:eastAsia="Times New Roman" w:hAnsi="Arial" w:cs="Arial"/>
          <w:sz w:val="24"/>
          <w:szCs w:val="24"/>
        </w:rPr>
        <w:t xml:space="preserve">All items purchased at the auction must be paid for in full the day/evening of the auction in the form of Cash, Master/Visa Cards, Discover Card, or Bank Debit Cards.  No personal or business checks will be accepted, nor traveler’s checks.  </w:t>
      </w:r>
    </w:p>
    <w:p w14:paraId="42F242BA" w14:textId="77777777" w:rsidR="00F259A7" w:rsidRPr="00F259A7" w:rsidRDefault="00F259A7" w:rsidP="00F259A7">
      <w:pPr>
        <w:spacing w:after="0" w:line="240" w:lineRule="auto"/>
        <w:jc w:val="both"/>
        <w:rPr>
          <w:rFonts w:ascii="Arial" w:eastAsia="Times New Roman" w:hAnsi="Arial" w:cs="Arial"/>
          <w:sz w:val="16"/>
          <w:szCs w:val="16"/>
        </w:rPr>
      </w:pPr>
    </w:p>
    <w:p w14:paraId="62F6B91A" w14:textId="77777777" w:rsidR="00F259A7" w:rsidRPr="00F259A7" w:rsidRDefault="00F259A7" w:rsidP="00F259A7">
      <w:pPr>
        <w:spacing w:after="0" w:line="240" w:lineRule="auto"/>
        <w:jc w:val="both"/>
        <w:rPr>
          <w:rFonts w:ascii="Arial" w:eastAsia="Times New Roman" w:hAnsi="Arial" w:cs="Arial"/>
          <w:b/>
          <w:sz w:val="24"/>
          <w:szCs w:val="24"/>
          <w:u w:val="single"/>
        </w:rPr>
      </w:pPr>
      <w:r w:rsidRPr="00F259A7">
        <w:rPr>
          <w:rFonts w:ascii="Arial" w:eastAsia="Times New Roman" w:hAnsi="Arial" w:cs="Arial"/>
          <w:b/>
          <w:sz w:val="24"/>
          <w:szCs w:val="24"/>
          <w:u w:val="single"/>
        </w:rPr>
        <w:t>BUYER PREMIUM INFORMATION</w:t>
      </w:r>
    </w:p>
    <w:p w14:paraId="2E280AFD" w14:textId="77777777" w:rsidR="00F259A7" w:rsidRPr="00F259A7" w:rsidRDefault="00F259A7" w:rsidP="00F259A7">
      <w:pPr>
        <w:spacing w:after="0" w:line="240" w:lineRule="auto"/>
        <w:jc w:val="both"/>
        <w:rPr>
          <w:rFonts w:ascii="Arial" w:eastAsia="Times New Roman" w:hAnsi="Arial" w:cs="Arial"/>
          <w:b/>
          <w:sz w:val="16"/>
          <w:szCs w:val="16"/>
          <w:u w:val="single"/>
        </w:rPr>
      </w:pPr>
    </w:p>
    <w:p w14:paraId="513A5F01" w14:textId="77777777" w:rsidR="00F259A7" w:rsidRPr="00F259A7" w:rsidRDefault="00F259A7" w:rsidP="00F259A7">
      <w:pPr>
        <w:spacing w:after="0" w:line="240" w:lineRule="auto"/>
        <w:jc w:val="both"/>
        <w:rPr>
          <w:rFonts w:ascii="Arial" w:eastAsia="Times New Roman" w:hAnsi="Arial" w:cs="Arial"/>
          <w:sz w:val="24"/>
          <w:szCs w:val="24"/>
        </w:rPr>
      </w:pPr>
      <w:r w:rsidRPr="00F259A7">
        <w:rPr>
          <w:rFonts w:ascii="Arial" w:eastAsia="Times New Roman" w:hAnsi="Arial" w:cs="Arial"/>
          <w:sz w:val="24"/>
          <w:szCs w:val="24"/>
        </w:rPr>
        <w:t>There will be a flat 15% buyer’s premium.  No sales taxes charged.  Thank You!</w:t>
      </w:r>
    </w:p>
    <w:p w14:paraId="475B9410" w14:textId="77777777" w:rsidR="00F259A7" w:rsidRPr="00F259A7" w:rsidRDefault="00F259A7" w:rsidP="00F259A7">
      <w:pPr>
        <w:spacing w:after="0" w:line="240" w:lineRule="auto"/>
        <w:jc w:val="both"/>
        <w:rPr>
          <w:rFonts w:ascii="Arial" w:eastAsia="Times New Roman" w:hAnsi="Arial" w:cs="Arial"/>
          <w:sz w:val="16"/>
          <w:szCs w:val="16"/>
        </w:rPr>
      </w:pPr>
    </w:p>
    <w:p w14:paraId="1F4BF677" w14:textId="77777777" w:rsidR="00F259A7" w:rsidRPr="00F259A7" w:rsidRDefault="00F259A7" w:rsidP="00F259A7">
      <w:pPr>
        <w:spacing w:after="0" w:line="240" w:lineRule="auto"/>
        <w:jc w:val="both"/>
        <w:rPr>
          <w:rFonts w:ascii="Arial" w:eastAsia="Times New Roman" w:hAnsi="Arial" w:cs="Arial"/>
          <w:b/>
          <w:sz w:val="16"/>
          <w:szCs w:val="16"/>
          <w:u w:val="single"/>
        </w:rPr>
      </w:pPr>
      <w:r w:rsidRPr="00F259A7">
        <w:rPr>
          <w:rFonts w:ascii="Arial" w:eastAsia="Times New Roman" w:hAnsi="Arial" w:cs="Arial"/>
          <w:b/>
          <w:sz w:val="24"/>
          <w:szCs w:val="24"/>
          <w:u w:val="single"/>
        </w:rPr>
        <w:t>BUYER’S NOTE</w:t>
      </w:r>
    </w:p>
    <w:p w14:paraId="403B061A" w14:textId="77777777" w:rsidR="00F259A7" w:rsidRPr="00F259A7" w:rsidRDefault="00F259A7" w:rsidP="00F259A7">
      <w:pPr>
        <w:spacing w:after="0" w:line="240" w:lineRule="auto"/>
        <w:jc w:val="both"/>
        <w:rPr>
          <w:rFonts w:ascii="Arial" w:eastAsia="Times New Roman" w:hAnsi="Arial" w:cs="Arial"/>
          <w:b/>
          <w:sz w:val="16"/>
          <w:szCs w:val="16"/>
          <w:u w:val="single"/>
        </w:rPr>
      </w:pPr>
    </w:p>
    <w:p w14:paraId="3365E93D" w14:textId="77777777" w:rsidR="00F259A7" w:rsidRPr="00F259A7" w:rsidRDefault="00F259A7" w:rsidP="00F259A7">
      <w:pPr>
        <w:spacing w:after="0" w:line="240" w:lineRule="auto"/>
        <w:jc w:val="both"/>
        <w:rPr>
          <w:rFonts w:ascii="Arial" w:eastAsia="Times New Roman" w:hAnsi="Arial" w:cs="Arial"/>
          <w:sz w:val="24"/>
          <w:szCs w:val="24"/>
        </w:rPr>
      </w:pPr>
      <w:r w:rsidRPr="00F259A7">
        <w:rPr>
          <w:rFonts w:ascii="Arial" w:eastAsia="Times New Roman" w:hAnsi="Arial" w:cs="Arial"/>
          <w:sz w:val="24"/>
          <w:szCs w:val="24"/>
        </w:rPr>
        <w:t xml:space="preserve">All items included in all our Auctions, are being sold “As Is”. </w:t>
      </w:r>
      <w:r w:rsidRPr="00F259A7">
        <w:rPr>
          <w:rFonts w:ascii="Arial" w:eastAsia="Times New Roman" w:hAnsi="Arial" w:cs="Arial"/>
          <w:sz w:val="24"/>
          <w:szCs w:val="24"/>
          <w:u w:val="single"/>
        </w:rPr>
        <w:t>The clerk’s records of all sales are absolute and final</w:t>
      </w:r>
      <w:r w:rsidRPr="00F259A7">
        <w:rPr>
          <w:rFonts w:ascii="Arial" w:eastAsia="Times New Roman" w:hAnsi="Arial" w:cs="Arial"/>
          <w:sz w:val="24"/>
          <w:szCs w:val="24"/>
        </w:rPr>
        <w:t>.  No refunds, no exchanges, no exceptions.  All buyers shall be responsible for goods after sold to them.  All merchandise must be removed day/evening of sale. Antique items are sold for collector display purpose only.  Not to be used or played with by children.  This is, in compliance with the Federal Consumers Law Info.  * We do not take sight unseen absentee bids, we do not take on line bids, nor do we take buy it now bids, you must attend the auction in order to bid.</w:t>
      </w:r>
    </w:p>
    <w:p w14:paraId="67B1A22C" w14:textId="77777777" w:rsidR="00F259A7" w:rsidRPr="00F259A7" w:rsidRDefault="00F259A7" w:rsidP="00F259A7">
      <w:pPr>
        <w:spacing w:after="0" w:line="240" w:lineRule="auto"/>
        <w:jc w:val="both"/>
        <w:rPr>
          <w:rFonts w:ascii="Arial" w:eastAsia="Times New Roman" w:hAnsi="Arial" w:cs="Arial"/>
          <w:sz w:val="24"/>
          <w:szCs w:val="24"/>
        </w:rPr>
      </w:pPr>
    </w:p>
    <w:p w14:paraId="24A76A19" w14:textId="77777777" w:rsidR="00F259A7" w:rsidRPr="00F259A7" w:rsidRDefault="00F259A7" w:rsidP="00F259A7">
      <w:pPr>
        <w:spacing w:after="0" w:line="240" w:lineRule="auto"/>
        <w:jc w:val="both"/>
        <w:rPr>
          <w:rFonts w:ascii="Arial" w:eastAsia="Times New Roman" w:hAnsi="Arial" w:cs="Arial"/>
          <w:sz w:val="24"/>
          <w:szCs w:val="24"/>
        </w:rPr>
      </w:pPr>
      <w:r w:rsidRPr="00F259A7">
        <w:rPr>
          <w:rFonts w:ascii="Arial" w:eastAsia="Times New Roman" w:hAnsi="Arial" w:cs="Arial"/>
          <w:b/>
          <w:sz w:val="24"/>
          <w:szCs w:val="24"/>
        </w:rPr>
        <w:t>*</w:t>
      </w:r>
      <w:r w:rsidRPr="00F259A7">
        <w:rPr>
          <w:rFonts w:ascii="Arial" w:eastAsia="Times New Roman" w:hAnsi="Arial" w:cs="Arial"/>
          <w:sz w:val="24"/>
          <w:szCs w:val="24"/>
        </w:rPr>
        <w:t>Remember, the auction way where you bid your own price on new, or used merchandise, furniture, glassware, household items, and antiques, beat the high price stores. Always over 2,000 different items to choose from at each auction.</w:t>
      </w:r>
    </w:p>
    <w:p w14:paraId="459DFB14" w14:textId="77777777" w:rsidR="00F259A7" w:rsidRPr="00F259A7" w:rsidRDefault="00F259A7" w:rsidP="00F259A7">
      <w:pPr>
        <w:jc w:val="both"/>
        <w:rPr>
          <w:rFonts w:ascii="Arial" w:eastAsia="Times New Roman" w:hAnsi="Arial" w:cs="Arial"/>
          <w:sz w:val="24"/>
          <w:szCs w:val="24"/>
        </w:rPr>
      </w:pPr>
    </w:p>
    <w:p w14:paraId="58B5F85E" w14:textId="77777777" w:rsidR="00F259A7" w:rsidRPr="00F259A7" w:rsidRDefault="00F259A7" w:rsidP="00F259A7">
      <w:pPr>
        <w:spacing w:after="0" w:line="240" w:lineRule="auto"/>
        <w:jc w:val="center"/>
        <w:rPr>
          <w:rFonts w:ascii="Arial" w:eastAsia="Times New Roman" w:hAnsi="Arial" w:cs="Arial"/>
          <w:b/>
          <w:sz w:val="24"/>
          <w:szCs w:val="24"/>
        </w:rPr>
      </w:pPr>
      <w:r w:rsidRPr="00F259A7">
        <w:rPr>
          <w:rFonts w:ascii="Arial" w:eastAsia="Times New Roman" w:hAnsi="Arial" w:cs="Arial"/>
          <w:b/>
          <w:sz w:val="24"/>
          <w:szCs w:val="24"/>
        </w:rPr>
        <w:t>REMEMBER</w:t>
      </w:r>
      <w:r w:rsidRPr="00F259A7">
        <w:rPr>
          <w:rFonts w:ascii="Arial" w:eastAsia="Times New Roman" w:hAnsi="Arial" w:cs="Arial"/>
          <w:sz w:val="24"/>
          <w:szCs w:val="24"/>
        </w:rPr>
        <w:t xml:space="preserve">, </w:t>
      </w:r>
      <w:r w:rsidRPr="00F259A7">
        <w:rPr>
          <w:rFonts w:ascii="Arial" w:eastAsia="Times New Roman" w:hAnsi="Arial" w:cs="Arial"/>
          <w:b/>
          <w:sz w:val="24"/>
          <w:szCs w:val="24"/>
        </w:rPr>
        <w:t>“</w:t>
      </w:r>
      <w:r w:rsidRPr="00F259A7">
        <w:rPr>
          <w:rFonts w:ascii="Arial" w:eastAsia="Times New Roman" w:hAnsi="Arial" w:cs="Arial"/>
          <w:b/>
          <w:sz w:val="24"/>
          <w:szCs w:val="24"/>
          <w:u w:val="single"/>
        </w:rPr>
        <w:t>EVERYTHING GOES</w:t>
      </w:r>
      <w:r w:rsidRPr="00F259A7">
        <w:rPr>
          <w:rFonts w:ascii="Arial" w:eastAsia="Times New Roman" w:hAnsi="Arial" w:cs="Arial"/>
          <w:b/>
          <w:sz w:val="24"/>
          <w:szCs w:val="24"/>
        </w:rPr>
        <w:t>”</w:t>
      </w:r>
    </w:p>
    <w:p w14:paraId="580620A3" w14:textId="77777777" w:rsidR="00F259A7" w:rsidRPr="00F259A7" w:rsidRDefault="00F259A7" w:rsidP="00F259A7">
      <w:pPr>
        <w:spacing w:after="0" w:line="240" w:lineRule="auto"/>
        <w:jc w:val="center"/>
        <w:rPr>
          <w:rFonts w:ascii="Arial" w:eastAsia="Times New Roman" w:hAnsi="Arial" w:cs="Arial"/>
          <w:b/>
          <w:sz w:val="24"/>
          <w:szCs w:val="24"/>
        </w:rPr>
      </w:pPr>
      <w:r w:rsidRPr="00F259A7">
        <w:rPr>
          <w:rFonts w:ascii="Arial" w:eastAsia="Times New Roman" w:hAnsi="Arial" w:cs="Arial"/>
          <w:b/>
          <w:sz w:val="24"/>
          <w:szCs w:val="24"/>
        </w:rPr>
        <w:t>NO RESERVES, “NOTHING RETAINED”</w:t>
      </w:r>
    </w:p>
    <w:p w14:paraId="7E1EFC08" w14:textId="77777777" w:rsidR="00F259A7" w:rsidRPr="00F259A7" w:rsidRDefault="00F259A7" w:rsidP="00F259A7">
      <w:pPr>
        <w:spacing w:after="0" w:line="240" w:lineRule="auto"/>
        <w:jc w:val="center"/>
        <w:rPr>
          <w:rFonts w:ascii="Arial" w:eastAsia="Times New Roman" w:hAnsi="Arial" w:cs="Arial"/>
          <w:b/>
          <w:sz w:val="24"/>
          <w:szCs w:val="24"/>
        </w:rPr>
      </w:pPr>
    </w:p>
    <w:p w14:paraId="05B7B18D" w14:textId="77777777" w:rsidR="00F259A7" w:rsidRPr="00F259A7" w:rsidRDefault="00F259A7" w:rsidP="00F259A7">
      <w:pPr>
        <w:spacing w:after="0" w:line="240" w:lineRule="auto"/>
        <w:rPr>
          <w:rFonts w:ascii="Arial" w:eastAsia="Times New Roman" w:hAnsi="Arial" w:cs="Arial"/>
          <w:b/>
          <w:sz w:val="16"/>
          <w:szCs w:val="16"/>
        </w:rPr>
      </w:pPr>
    </w:p>
    <w:p w14:paraId="73231E66" w14:textId="0793190C" w:rsidR="00F259A7" w:rsidRPr="00F259A7" w:rsidRDefault="00F259A7" w:rsidP="00F259A7">
      <w:pPr>
        <w:spacing w:after="0" w:line="240" w:lineRule="auto"/>
        <w:jc w:val="center"/>
        <w:rPr>
          <w:rFonts w:ascii="Arial" w:eastAsia="Times New Roman" w:hAnsi="Arial" w:cs="Arial"/>
          <w:b/>
          <w:sz w:val="24"/>
          <w:szCs w:val="24"/>
        </w:rPr>
      </w:pPr>
      <w:r w:rsidRPr="00F259A7">
        <w:rPr>
          <w:rFonts w:ascii="Arial" w:eastAsia="Times New Roman" w:hAnsi="Arial" w:cs="Arial"/>
          <w:sz w:val="24"/>
          <w:szCs w:val="24"/>
        </w:rPr>
        <w:t xml:space="preserve">*Concession Stand </w:t>
      </w:r>
      <w:r w:rsidR="006B02CD" w:rsidRPr="00F259A7">
        <w:rPr>
          <w:rFonts w:ascii="Arial" w:eastAsia="Times New Roman" w:hAnsi="Arial" w:cs="Arial"/>
          <w:sz w:val="24"/>
          <w:szCs w:val="24"/>
        </w:rPr>
        <w:t>on</w:t>
      </w:r>
      <w:r w:rsidRPr="00F259A7">
        <w:rPr>
          <w:rFonts w:ascii="Arial" w:eastAsia="Times New Roman" w:hAnsi="Arial" w:cs="Arial"/>
          <w:sz w:val="24"/>
          <w:szCs w:val="24"/>
        </w:rPr>
        <w:t xml:space="preserve"> Premises”</w:t>
      </w:r>
    </w:p>
    <w:p w14:paraId="25522764" w14:textId="77777777" w:rsidR="00F259A7" w:rsidRPr="00F259A7" w:rsidRDefault="00F259A7" w:rsidP="00F259A7">
      <w:pPr>
        <w:spacing w:after="0" w:line="240" w:lineRule="auto"/>
        <w:jc w:val="center"/>
        <w:rPr>
          <w:rFonts w:ascii="Arial" w:eastAsia="Times New Roman" w:hAnsi="Arial" w:cs="Arial"/>
          <w:sz w:val="24"/>
          <w:szCs w:val="24"/>
        </w:rPr>
      </w:pPr>
      <w:r w:rsidRPr="00F259A7">
        <w:rPr>
          <w:rFonts w:ascii="Arial" w:eastAsia="Times New Roman" w:hAnsi="Arial" w:cs="Arial"/>
          <w:sz w:val="24"/>
          <w:szCs w:val="24"/>
        </w:rPr>
        <w:t>Climate Controlled Building</w:t>
      </w:r>
    </w:p>
    <w:p w14:paraId="5BBDF660" w14:textId="77777777" w:rsidR="00F259A7" w:rsidRPr="00F259A7" w:rsidRDefault="00F259A7" w:rsidP="00F259A7">
      <w:pPr>
        <w:spacing w:after="0" w:line="240" w:lineRule="auto"/>
        <w:jc w:val="center"/>
        <w:rPr>
          <w:rFonts w:ascii="Arial" w:eastAsia="Times New Roman" w:hAnsi="Arial" w:cs="Arial"/>
          <w:sz w:val="24"/>
          <w:szCs w:val="24"/>
        </w:rPr>
      </w:pPr>
    </w:p>
    <w:p w14:paraId="21A1B2EB" w14:textId="77777777" w:rsidR="00F259A7" w:rsidRPr="00F259A7" w:rsidRDefault="00F259A7" w:rsidP="00F259A7">
      <w:pPr>
        <w:spacing w:after="0" w:line="240" w:lineRule="auto"/>
        <w:jc w:val="center"/>
        <w:rPr>
          <w:rFonts w:ascii="Arial" w:eastAsia="Times New Roman" w:hAnsi="Arial" w:cs="Arial"/>
          <w:b/>
          <w:sz w:val="24"/>
          <w:szCs w:val="24"/>
        </w:rPr>
      </w:pPr>
      <w:r w:rsidRPr="00F259A7">
        <w:rPr>
          <w:rFonts w:ascii="Arial" w:eastAsia="Times New Roman" w:hAnsi="Arial" w:cs="Arial"/>
          <w:b/>
          <w:sz w:val="24"/>
          <w:szCs w:val="24"/>
        </w:rPr>
        <w:t>As usual box lots full of good usable items</w:t>
      </w:r>
    </w:p>
    <w:p w14:paraId="5359A661" w14:textId="77777777" w:rsidR="00F259A7" w:rsidRPr="00F259A7" w:rsidRDefault="00F259A7" w:rsidP="00F259A7">
      <w:pPr>
        <w:spacing w:after="0" w:line="240" w:lineRule="auto"/>
        <w:rPr>
          <w:rFonts w:ascii="Arial" w:eastAsia="Times New Roman" w:hAnsi="Arial" w:cs="Arial"/>
          <w:sz w:val="16"/>
          <w:szCs w:val="16"/>
        </w:rPr>
      </w:pPr>
    </w:p>
    <w:p w14:paraId="3150BC3E" w14:textId="6989DFCB" w:rsidR="00F259A7" w:rsidRPr="006509CF" w:rsidRDefault="00F259A7" w:rsidP="00F259A7">
      <w:pPr>
        <w:spacing w:after="0" w:line="240" w:lineRule="auto"/>
        <w:jc w:val="center"/>
        <w:rPr>
          <w:rFonts w:ascii="Arial" w:eastAsia="Times New Roman" w:hAnsi="Arial" w:cs="Arial"/>
          <w:b/>
        </w:rPr>
      </w:pPr>
      <w:r w:rsidRPr="006509CF">
        <w:rPr>
          <w:rFonts w:ascii="Arial" w:eastAsia="Times New Roman" w:hAnsi="Arial" w:cs="Arial"/>
          <w:b/>
        </w:rPr>
        <w:t>(THIS IS ONLY A LITTLE SNEAK PEEK OF WHAT WILL BE THERE)</w:t>
      </w:r>
    </w:p>
    <w:p w14:paraId="0253B39B" w14:textId="77777777" w:rsidR="006509CF" w:rsidRPr="00F259A7" w:rsidRDefault="006509CF" w:rsidP="00F259A7">
      <w:pPr>
        <w:spacing w:after="0" w:line="240" w:lineRule="auto"/>
        <w:jc w:val="center"/>
        <w:rPr>
          <w:rFonts w:ascii="Arial" w:eastAsia="Times New Roman" w:hAnsi="Arial" w:cs="Arial"/>
          <w:b/>
          <w:sz w:val="18"/>
          <w:szCs w:val="18"/>
        </w:rPr>
      </w:pPr>
    </w:p>
    <w:p w14:paraId="01526AAC" w14:textId="77777777" w:rsidR="00F259A7" w:rsidRPr="00F259A7" w:rsidRDefault="00F259A7" w:rsidP="00F259A7">
      <w:pPr>
        <w:spacing w:after="0" w:line="240" w:lineRule="auto"/>
        <w:jc w:val="center"/>
        <w:rPr>
          <w:rFonts w:ascii="Arial" w:eastAsia="Times New Roman" w:hAnsi="Arial" w:cs="Arial"/>
          <w:b/>
          <w:sz w:val="18"/>
          <w:szCs w:val="18"/>
        </w:rPr>
      </w:pPr>
    </w:p>
    <w:p w14:paraId="51D2FB49" w14:textId="77777777" w:rsidR="00F259A7" w:rsidRPr="00F259A7" w:rsidRDefault="00F259A7" w:rsidP="00F259A7">
      <w:pPr>
        <w:spacing w:after="0" w:line="240" w:lineRule="auto"/>
        <w:rPr>
          <w:rFonts w:ascii="Arial" w:eastAsia="Times New Roman" w:hAnsi="Arial" w:cs="Arial"/>
          <w:b/>
          <w:sz w:val="18"/>
          <w:szCs w:val="18"/>
        </w:rPr>
      </w:pPr>
    </w:p>
    <w:p w14:paraId="25FEFF35" w14:textId="601DEA25" w:rsidR="00F259A7" w:rsidRPr="006B02CD" w:rsidRDefault="00F259A7" w:rsidP="00F259A7">
      <w:pPr>
        <w:spacing w:after="0" w:line="240" w:lineRule="auto"/>
        <w:jc w:val="center"/>
        <w:rPr>
          <w:rFonts w:ascii="Arial" w:eastAsia="Times New Roman" w:hAnsi="Arial" w:cs="Arial"/>
          <w:b/>
          <w:color w:val="7030A0"/>
          <w:sz w:val="24"/>
          <w:szCs w:val="24"/>
        </w:rPr>
      </w:pPr>
      <w:r w:rsidRPr="006B02CD">
        <w:rPr>
          <w:rFonts w:ascii="Arial" w:eastAsia="Times New Roman" w:hAnsi="Arial" w:cs="Arial"/>
          <w:b/>
          <w:color w:val="7030A0"/>
          <w:sz w:val="24"/>
          <w:szCs w:val="24"/>
        </w:rPr>
        <w:lastRenderedPageBreak/>
        <w:t>“BRING YOUR OWN PACKING MATERIALS”</w:t>
      </w:r>
    </w:p>
    <w:p w14:paraId="76AC670E" w14:textId="77777777" w:rsidR="006509CF" w:rsidRPr="00F259A7" w:rsidRDefault="006509CF" w:rsidP="00F259A7">
      <w:pPr>
        <w:spacing w:after="0" w:line="240" w:lineRule="auto"/>
        <w:jc w:val="center"/>
        <w:rPr>
          <w:rFonts w:ascii="Arial" w:eastAsia="Times New Roman" w:hAnsi="Arial" w:cs="Arial"/>
          <w:b/>
          <w:sz w:val="18"/>
          <w:szCs w:val="18"/>
        </w:rPr>
      </w:pPr>
    </w:p>
    <w:p w14:paraId="42915178" w14:textId="77777777" w:rsidR="00F259A7" w:rsidRPr="00F259A7" w:rsidRDefault="00F259A7" w:rsidP="00F259A7">
      <w:pPr>
        <w:spacing w:after="0" w:line="240" w:lineRule="auto"/>
        <w:jc w:val="center"/>
        <w:rPr>
          <w:rFonts w:ascii="Arial" w:eastAsia="Times New Roman" w:hAnsi="Arial" w:cs="Arial"/>
          <w:b/>
          <w:sz w:val="16"/>
          <w:szCs w:val="16"/>
        </w:rPr>
      </w:pPr>
      <w:r w:rsidRPr="00F259A7">
        <w:rPr>
          <w:rFonts w:ascii="Times New Roman" w:eastAsia="Times New Roman" w:hAnsi="Times New Roman" w:cs="Times New Roman"/>
          <w:noProof/>
          <w:color w:val="000CC0"/>
          <w:sz w:val="28"/>
          <w:szCs w:val="28"/>
        </w:rPr>
        <w:drawing>
          <wp:inline distT="0" distB="0" distL="0" distR="0" wp14:anchorId="158050AC" wp14:editId="76A39E90">
            <wp:extent cx="1057275" cy="857250"/>
            <wp:effectExtent l="0" t="0" r="9525" b="0"/>
            <wp:docPr id="1" name="Picture 1" descr="Description: Description: Description: Description: Description: Description: Description: Description: Description: Description: Description: Description: Description: Lock n Pop -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Lock n Pop - Box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p w14:paraId="5BEF51CB" w14:textId="77777777" w:rsidR="00F259A7" w:rsidRPr="00F259A7" w:rsidRDefault="00F259A7" w:rsidP="00F259A7">
      <w:pPr>
        <w:spacing w:after="0" w:line="240" w:lineRule="auto"/>
        <w:jc w:val="center"/>
        <w:rPr>
          <w:rFonts w:ascii="Arial" w:eastAsia="Times New Roman" w:hAnsi="Arial" w:cs="Arial"/>
          <w:b/>
          <w:sz w:val="16"/>
          <w:szCs w:val="16"/>
        </w:rPr>
      </w:pPr>
    </w:p>
    <w:p w14:paraId="0721B37D" w14:textId="17CD62CA" w:rsidR="00F259A7" w:rsidRDefault="00F259A7" w:rsidP="00F259A7">
      <w:pPr>
        <w:spacing w:after="0" w:line="240" w:lineRule="auto"/>
        <w:jc w:val="center"/>
        <w:rPr>
          <w:rFonts w:ascii="Arial" w:eastAsia="Times New Roman" w:hAnsi="Arial" w:cs="Arial"/>
          <w:b/>
          <w:sz w:val="16"/>
          <w:szCs w:val="16"/>
        </w:rPr>
      </w:pPr>
    </w:p>
    <w:p w14:paraId="3D5399D4" w14:textId="77777777" w:rsidR="00EA2C45" w:rsidRPr="00F259A7" w:rsidRDefault="00EA2C45" w:rsidP="00F259A7">
      <w:pPr>
        <w:spacing w:after="0" w:line="240" w:lineRule="auto"/>
        <w:jc w:val="center"/>
        <w:rPr>
          <w:rFonts w:ascii="Arial" w:eastAsia="Times New Roman" w:hAnsi="Arial" w:cs="Arial"/>
          <w:b/>
          <w:sz w:val="16"/>
          <w:szCs w:val="16"/>
        </w:rPr>
      </w:pPr>
    </w:p>
    <w:p w14:paraId="32EF749D"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color w:val="000000" w:themeColor="text1"/>
          <w:sz w:val="28"/>
          <w:szCs w:val="28"/>
        </w:rPr>
        <w:t xml:space="preserve">Joe Carli, Professional </w:t>
      </w:r>
      <w:r w:rsidRPr="006509CF">
        <w:rPr>
          <w:rFonts w:ascii="Arial" w:eastAsia="Times New Roman" w:hAnsi="Arial" w:cs="Arial"/>
          <w:b/>
          <w:sz w:val="28"/>
          <w:szCs w:val="28"/>
        </w:rPr>
        <w:t>Auction Service</w:t>
      </w:r>
    </w:p>
    <w:p w14:paraId="27597956"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J.C. Auction Services, L.L.C.</w:t>
      </w:r>
    </w:p>
    <w:p w14:paraId="2E90AAF7"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Phone: 734.451.7444</w:t>
      </w:r>
    </w:p>
    <w:p w14:paraId="7EFB8D95" w14:textId="77777777" w:rsidR="00F259A7" w:rsidRPr="006509CF" w:rsidRDefault="00F259A7" w:rsidP="00F259A7">
      <w:pPr>
        <w:spacing w:after="0" w:line="240" w:lineRule="auto"/>
        <w:ind w:left="360"/>
        <w:jc w:val="center"/>
        <w:rPr>
          <w:rFonts w:ascii="Arial" w:eastAsia="Times New Roman" w:hAnsi="Arial" w:cs="Arial"/>
          <w:b/>
          <w:bCs/>
          <w:color w:val="0000FF"/>
          <w:sz w:val="28"/>
          <w:szCs w:val="28"/>
          <w:u w:val="single"/>
        </w:rPr>
      </w:pPr>
      <w:r w:rsidRPr="006509CF">
        <w:rPr>
          <w:rFonts w:ascii="Arial" w:eastAsia="Times New Roman" w:hAnsi="Arial" w:cs="Arial"/>
          <w:b/>
          <w:bCs/>
          <w:sz w:val="28"/>
          <w:szCs w:val="28"/>
        </w:rPr>
        <w:t xml:space="preserve">Visit Our Web Site @ </w:t>
      </w:r>
      <w:hyperlink r:id="rId5" w:history="1">
        <w:r w:rsidRPr="006509CF">
          <w:rPr>
            <w:rFonts w:ascii="Arial" w:eastAsia="Times New Roman" w:hAnsi="Arial" w:cs="Arial"/>
            <w:b/>
            <w:bCs/>
            <w:color w:val="0000FF"/>
            <w:sz w:val="28"/>
            <w:szCs w:val="28"/>
            <w:u w:val="single"/>
          </w:rPr>
          <w:t>www.jcauctionservices.com</w:t>
        </w:r>
      </w:hyperlink>
    </w:p>
    <w:p w14:paraId="137394C1" w14:textId="77777777" w:rsidR="00F259A7" w:rsidRPr="006509CF" w:rsidRDefault="00F259A7" w:rsidP="00F259A7">
      <w:pPr>
        <w:spacing w:after="0" w:line="240" w:lineRule="auto"/>
        <w:ind w:left="360"/>
        <w:jc w:val="center"/>
        <w:rPr>
          <w:rFonts w:ascii="Arial" w:eastAsia="Times New Roman" w:hAnsi="Arial" w:cs="Arial"/>
          <w:sz w:val="28"/>
          <w:szCs w:val="28"/>
        </w:rPr>
      </w:pPr>
      <w:r w:rsidRPr="006509CF">
        <w:rPr>
          <w:rFonts w:ascii="Arial" w:eastAsia="Times New Roman" w:hAnsi="Arial" w:cs="Arial"/>
          <w:b/>
          <w:bCs/>
          <w:sz w:val="28"/>
          <w:szCs w:val="28"/>
        </w:rPr>
        <w:t xml:space="preserve">Or Visit </w:t>
      </w:r>
    </w:p>
    <w:p w14:paraId="541E5AE5" w14:textId="77777777" w:rsidR="00F259A7" w:rsidRPr="006509CF" w:rsidRDefault="001779AE" w:rsidP="00F259A7">
      <w:pPr>
        <w:spacing w:after="0" w:line="240" w:lineRule="auto"/>
        <w:ind w:left="360"/>
        <w:jc w:val="center"/>
        <w:rPr>
          <w:rFonts w:ascii="Arial" w:eastAsia="Times New Roman" w:hAnsi="Arial" w:cs="Arial"/>
          <w:color w:val="0000FF"/>
          <w:sz w:val="28"/>
          <w:szCs w:val="28"/>
          <w:u w:val="single"/>
        </w:rPr>
      </w:pPr>
      <w:hyperlink r:id="rId6" w:history="1">
        <w:r w:rsidR="00F259A7" w:rsidRPr="006509CF">
          <w:rPr>
            <w:rFonts w:ascii="Arial" w:eastAsia="Times New Roman" w:hAnsi="Arial" w:cs="Arial"/>
            <w:color w:val="0000FF"/>
            <w:sz w:val="28"/>
            <w:szCs w:val="28"/>
            <w:u w:val="single"/>
          </w:rPr>
          <w:t>www.auctionzip.com/mi-auctioneers/406.html</w:t>
        </w:r>
      </w:hyperlink>
    </w:p>
    <w:p w14:paraId="2B91F888" w14:textId="77777777" w:rsidR="00F259A7" w:rsidRPr="006509CF" w:rsidRDefault="00F259A7" w:rsidP="00F259A7">
      <w:pPr>
        <w:spacing w:after="0" w:line="240" w:lineRule="auto"/>
        <w:rPr>
          <w:rFonts w:ascii="Arial" w:eastAsia="Times New Roman" w:hAnsi="Arial" w:cs="Arial"/>
          <w:sz w:val="28"/>
          <w:szCs w:val="28"/>
        </w:rPr>
      </w:pPr>
    </w:p>
    <w:p w14:paraId="19F83E1E"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Serving you is always our pleasure!</w:t>
      </w:r>
    </w:p>
    <w:p w14:paraId="6373CE07"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If we can be of service to you</w:t>
      </w:r>
    </w:p>
    <w:p w14:paraId="6CB3C72B"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With your auction needs</w:t>
      </w:r>
    </w:p>
    <w:p w14:paraId="47ECBAA6"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Feel free to give us a call</w:t>
      </w:r>
    </w:p>
    <w:p w14:paraId="5FC16039" w14:textId="77777777" w:rsidR="00F259A7" w:rsidRPr="006509CF" w:rsidRDefault="00F259A7" w:rsidP="00F259A7">
      <w:pPr>
        <w:spacing w:after="0" w:line="240" w:lineRule="auto"/>
        <w:rPr>
          <w:rFonts w:ascii="Arial" w:eastAsia="Times New Roman" w:hAnsi="Arial" w:cs="Arial"/>
          <w:b/>
          <w:sz w:val="28"/>
          <w:szCs w:val="28"/>
        </w:rPr>
      </w:pPr>
    </w:p>
    <w:p w14:paraId="18955675" w14:textId="671BFA9E"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 xml:space="preserve">Thank You </w:t>
      </w:r>
      <w:r w:rsidR="006B02CD" w:rsidRPr="006509CF">
        <w:rPr>
          <w:rFonts w:ascii="Arial" w:eastAsia="Times New Roman" w:hAnsi="Arial" w:cs="Arial"/>
          <w:b/>
          <w:sz w:val="28"/>
          <w:szCs w:val="28"/>
        </w:rPr>
        <w:t>for</w:t>
      </w:r>
      <w:r w:rsidRPr="006509CF">
        <w:rPr>
          <w:rFonts w:ascii="Arial" w:eastAsia="Times New Roman" w:hAnsi="Arial" w:cs="Arial"/>
          <w:b/>
          <w:sz w:val="28"/>
          <w:szCs w:val="28"/>
        </w:rPr>
        <w:t xml:space="preserve"> Attending Our Auctions!</w:t>
      </w:r>
    </w:p>
    <w:p w14:paraId="342281A0" w14:textId="0627C840"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 xml:space="preserve">Thank You </w:t>
      </w:r>
      <w:r w:rsidR="006B02CD" w:rsidRPr="006509CF">
        <w:rPr>
          <w:rFonts w:ascii="Arial" w:eastAsia="Times New Roman" w:hAnsi="Arial" w:cs="Arial"/>
          <w:b/>
          <w:sz w:val="28"/>
          <w:szCs w:val="28"/>
        </w:rPr>
        <w:t>for</w:t>
      </w:r>
      <w:r w:rsidRPr="006509CF">
        <w:rPr>
          <w:rFonts w:ascii="Arial" w:eastAsia="Times New Roman" w:hAnsi="Arial" w:cs="Arial"/>
          <w:b/>
          <w:sz w:val="28"/>
          <w:szCs w:val="28"/>
        </w:rPr>
        <w:t xml:space="preserve"> Your Loyal Support!</w:t>
      </w:r>
    </w:p>
    <w:p w14:paraId="2AD396AA" w14:textId="77777777" w:rsidR="00F259A7" w:rsidRPr="006509CF" w:rsidRDefault="00F259A7" w:rsidP="00F259A7">
      <w:pPr>
        <w:spacing w:after="0" w:line="240" w:lineRule="auto"/>
        <w:rPr>
          <w:rFonts w:ascii="Arial" w:eastAsia="Times New Roman" w:hAnsi="Arial" w:cs="Arial"/>
          <w:sz w:val="28"/>
          <w:szCs w:val="28"/>
        </w:rPr>
      </w:pPr>
    </w:p>
    <w:p w14:paraId="1247D2CC" w14:textId="77777777" w:rsidR="00F259A7" w:rsidRPr="006B02CD" w:rsidRDefault="00F259A7" w:rsidP="00F259A7">
      <w:pPr>
        <w:spacing w:after="0" w:line="240" w:lineRule="auto"/>
        <w:jc w:val="center"/>
        <w:rPr>
          <w:rFonts w:ascii="Arial" w:eastAsia="Times New Roman" w:hAnsi="Arial" w:cs="Arial"/>
          <w:b/>
          <w:color w:val="FF0000"/>
          <w:sz w:val="28"/>
          <w:szCs w:val="28"/>
        </w:rPr>
      </w:pPr>
      <w:r w:rsidRPr="006B02CD">
        <w:rPr>
          <w:rFonts w:ascii="Arial" w:eastAsia="Times New Roman" w:hAnsi="Arial" w:cs="Arial"/>
          <w:b/>
          <w:color w:val="FF0000"/>
          <w:sz w:val="28"/>
          <w:szCs w:val="28"/>
        </w:rPr>
        <w:t>Established in 1988 and Still Going Strong!</w:t>
      </w:r>
    </w:p>
    <w:p w14:paraId="686EAA2F" w14:textId="77777777" w:rsidR="00F259A7" w:rsidRPr="006509CF" w:rsidRDefault="00F259A7" w:rsidP="00F259A7">
      <w:pPr>
        <w:spacing w:after="0" w:line="240" w:lineRule="auto"/>
        <w:rPr>
          <w:rFonts w:ascii="Arial" w:eastAsia="Times New Roman" w:hAnsi="Arial" w:cs="Arial"/>
          <w:b/>
          <w:sz w:val="28"/>
          <w:szCs w:val="28"/>
        </w:rPr>
      </w:pPr>
    </w:p>
    <w:p w14:paraId="7883B140" w14:textId="77777777" w:rsidR="00F259A7" w:rsidRPr="006509CF" w:rsidRDefault="00F259A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See you at our next auction!</w:t>
      </w:r>
    </w:p>
    <w:p w14:paraId="6F33DED5" w14:textId="0B328C64" w:rsidR="00F259A7" w:rsidRPr="006509CF" w:rsidRDefault="00356B97" w:rsidP="00F259A7">
      <w:pPr>
        <w:spacing w:after="0" w:line="240" w:lineRule="auto"/>
        <w:jc w:val="center"/>
        <w:rPr>
          <w:rFonts w:ascii="Arial" w:eastAsia="Times New Roman" w:hAnsi="Arial" w:cs="Arial"/>
          <w:b/>
          <w:sz w:val="28"/>
          <w:szCs w:val="28"/>
        </w:rPr>
      </w:pPr>
      <w:r w:rsidRPr="006509CF">
        <w:rPr>
          <w:rFonts w:ascii="Arial" w:eastAsia="Times New Roman" w:hAnsi="Arial" w:cs="Arial"/>
          <w:b/>
          <w:sz w:val="28"/>
          <w:szCs w:val="28"/>
        </w:rPr>
        <w:t>May 11</w:t>
      </w:r>
      <w:r w:rsidR="00F259A7" w:rsidRPr="006509CF">
        <w:rPr>
          <w:rFonts w:ascii="Arial" w:eastAsia="Times New Roman" w:hAnsi="Arial" w:cs="Arial"/>
          <w:b/>
          <w:sz w:val="28"/>
          <w:szCs w:val="28"/>
        </w:rPr>
        <w:t>, 2019</w:t>
      </w:r>
    </w:p>
    <w:p w14:paraId="33F87183" w14:textId="77777777" w:rsidR="00F259A7" w:rsidRPr="00F259A7" w:rsidRDefault="00F259A7" w:rsidP="00F259A7"/>
    <w:p w14:paraId="5D278A3A" w14:textId="77777777" w:rsidR="00F259A7" w:rsidRPr="00F259A7" w:rsidRDefault="00F259A7" w:rsidP="00F259A7">
      <w:pPr>
        <w:rPr>
          <w:rFonts w:ascii="Arial" w:hAnsi="Arial" w:cs="Arial"/>
          <w:sz w:val="24"/>
          <w:szCs w:val="24"/>
        </w:rPr>
      </w:pPr>
    </w:p>
    <w:p w14:paraId="50EEB287" w14:textId="77777777" w:rsidR="00F259A7" w:rsidRPr="00F259A7" w:rsidRDefault="00F259A7" w:rsidP="00F259A7"/>
    <w:p w14:paraId="7043CE9D" w14:textId="77777777" w:rsidR="00F259A7" w:rsidRPr="00F259A7" w:rsidRDefault="00F259A7" w:rsidP="00F259A7"/>
    <w:p w14:paraId="745A5A9D" w14:textId="77777777" w:rsidR="00F259A7" w:rsidRPr="00F259A7" w:rsidRDefault="00F259A7" w:rsidP="00F259A7"/>
    <w:p w14:paraId="4953235C" w14:textId="77777777" w:rsidR="00F259A7" w:rsidRPr="00F259A7" w:rsidRDefault="00F259A7" w:rsidP="00F259A7"/>
    <w:p w14:paraId="075709D1" w14:textId="312053D8" w:rsidR="00F259A7" w:rsidRDefault="00F259A7"/>
    <w:p w14:paraId="403D52CC" w14:textId="0B9E20F9" w:rsidR="00F259A7" w:rsidRDefault="00F259A7"/>
    <w:p w14:paraId="4C63A129" w14:textId="77777777" w:rsidR="00F259A7" w:rsidRDefault="00F259A7"/>
    <w:sectPr w:rsidR="00F2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A7"/>
    <w:rsid w:val="001779AE"/>
    <w:rsid w:val="0023780D"/>
    <w:rsid w:val="00356B97"/>
    <w:rsid w:val="006509CF"/>
    <w:rsid w:val="006B02CD"/>
    <w:rsid w:val="007C6596"/>
    <w:rsid w:val="009F1E13"/>
    <w:rsid w:val="00B02517"/>
    <w:rsid w:val="00EA2C45"/>
    <w:rsid w:val="00F2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5D5E"/>
  <w15:chartTrackingRefBased/>
  <w15:docId w15:val="{D6AF2CA4-3410-4A6F-BFBA-868B8A81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ctionzip.com/mi-auctioneers/406.html" TargetMode="External"/><Relationship Id="rId5" Type="http://schemas.openxmlformats.org/officeDocument/2006/relationships/hyperlink" Target="http://www.jcauctionservic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Carli</dc:creator>
  <cp:keywords/>
  <dc:description/>
  <cp:lastModifiedBy>Carol Carli</cp:lastModifiedBy>
  <cp:revision>10</cp:revision>
  <dcterms:created xsi:type="dcterms:W3CDTF">2019-03-08T16:14:00Z</dcterms:created>
  <dcterms:modified xsi:type="dcterms:W3CDTF">2019-03-11T15:47:00Z</dcterms:modified>
</cp:coreProperties>
</file>